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textAlignment w:val="auto"/>
        <w:outlineLvl w:val="9"/>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pPr>
      <w:r>
        <w:rPr>
          <w:rFonts w:ascii="方正小标宋简体" w:hAnsi="方正小标宋简体" w:eastAsia="方正小标宋简体" w:cs="方正小标宋简体"/>
          <w:sz w:val="44"/>
          <w:szCs w:val="44"/>
        </w:rPr>
        <w:t>报考人员诚信承诺书</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asci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ascii="仿宋_GB2312" w:eastAsia="仿宋_GB2312" w:cs="仿宋_GB2312"/>
          <w:sz w:val="32"/>
          <w:szCs w:val="32"/>
        </w:rPr>
        <w:t>本人已仔细阅读《</w:t>
      </w:r>
      <w:r>
        <w:rPr>
          <w:rFonts w:hint="eastAsia" w:ascii="仿宋_GB2312" w:eastAsia="仿宋_GB2312" w:cs="仿宋_GB2312"/>
          <w:sz w:val="32"/>
          <w:szCs w:val="32"/>
          <w:lang w:val="en-US" w:eastAsia="zh-CN"/>
        </w:rPr>
        <w:t>上林县人民法院</w:t>
      </w:r>
      <w:r>
        <w:rPr>
          <w:rFonts w:hint="eastAsia" w:ascii="仿宋_GB2312" w:eastAsia="仿宋_GB2312" w:cs="仿宋_GB2312"/>
          <w:sz w:val="32"/>
          <w:szCs w:val="32"/>
        </w:rPr>
        <w:t>聘用制书记员</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司法警察</w:t>
      </w:r>
      <w:r>
        <w:rPr>
          <w:rFonts w:hint="eastAsia" w:ascii="仿宋_GB2312" w:eastAsia="仿宋_GB2312" w:cs="仿宋_GB2312"/>
          <w:sz w:val="32"/>
          <w:szCs w:val="32"/>
          <w:lang w:eastAsia="zh-CN"/>
        </w:rPr>
        <w:t>招聘</w:t>
      </w:r>
      <w:r>
        <w:rPr>
          <w:rFonts w:hint="eastAsia" w:ascii="仿宋_GB2312" w:eastAsia="仿宋_GB2312" w:cs="仿宋_GB2312"/>
          <w:sz w:val="32"/>
          <w:szCs w:val="32"/>
        </w:rPr>
        <w:t>公告》，本着诚信报考的原则，现郑重承诺：</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一、自觉遵守聘用制书记员招聘的相关法律法规，认真履行报考人员</w:t>
      </w:r>
      <w:bookmarkStart w:id="0" w:name="_GoBack"/>
      <w:bookmarkEnd w:id="0"/>
      <w:r>
        <w:rPr>
          <w:rFonts w:hint="eastAsia" w:ascii="仿宋_GB2312" w:eastAsia="仿宋_GB2312" w:cs="仿宋_GB2312"/>
          <w:sz w:val="32"/>
          <w:szCs w:val="32"/>
        </w:rPr>
        <w:t>的各项义务。</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二、报考行为出于本人自主、真实意愿。已对所选报职位有了充分的了解，愿意接受招聘机关依法进行的速录技能测试、面试、体检、考察等环节，认真对待每一个招聘环节，完成相应的程序，不无故放弃或中断。</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四、遵守招聘纪律，不舞弊也不协助他人舞弊。</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eastAsia" w:ascii="仿宋_GB2312" w:eastAsia="仿宋_GB2312" w:cs="仿宋_GB2312"/>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eastAsia" w:ascii="仿宋_GB2312" w:eastAsia="仿宋_GB2312" w:cs="仿宋_GB2312"/>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5760"/>
        <w:jc w:val="left"/>
        <w:textAlignment w:val="auto"/>
        <w:outlineLvl w:val="9"/>
      </w:pPr>
      <w:r>
        <w:rPr>
          <w:rFonts w:hint="eastAsia" w:ascii="仿宋_GB2312" w:eastAsia="仿宋_GB2312" w:cs="仿宋_GB2312"/>
          <w:sz w:val="32"/>
          <w:szCs w:val="32"/>
        </w:rPr>
        <w:t>承诺人：</w:t>
      </w:r>
      <w:r>
        <w:rPr>
          <w:sz w:val="20"/>
          <w:szCs w:val="20"/>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5760" w:firstLineChars="1800"/>
        <w:textAlignment w:val="auto"/>
        <w:outlineLvl w:val="9"/>
      </w:pPr>
      <w:r>
        <w:rPr>
          <w:rFonts w:hint="eastAsia" w:ascii="仿宋_GB2312" w:eastAsia="仿宋_GB2312" w:cs="仿宋_GB2312"/>
          <w:sz w:val="32"/>
          <w:szCs w:val="32"/>
        </w:rPr>
        <w:t xml:space="preserve">年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月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日</w:t>
      </w:r>
      <w:r>
        <w:rPr>
          <w:sz w:val="20"/>
          <w:szCs w:val="20"/>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right="0"/>
        <w:jc w:val="both"/>
        <w:textAlignment w:val="auto"/>
        <w:rPr>
          <w:rFonts w:hint="eastAsia" w:ascii="仿宋_GB2312" w:hAnsi="Calibri" w:eastAsia="仿宋_GB2312" w:cs="仿宋_GB2312"/>
          <w:color w:val="000000"/>
          <w:kern w:val="2"/>
          <w:sz w:val="32"/>
          <w:szCs w:val="32"/>
          <w:lang w:val="en-US" w:eastAsia="zh-CN" w:bidi="ar"/>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E38F1"/>
    <w:rsid w:val="2AAE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2025-09-11T08:05:00Z</dcterms:created>
  <dc:creator>Administrator</dc:creator>
  <cp:lastModifiedBy>Administrator</cp:lastModifiedBy>
  <dcterms:modified xsi:type="dcterms:W3CDTF">2025-09-11T08:05:54Z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