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北海仲裁委员会调解中心招聘</w:t>
      </w:r>
      <w:r>
        <w:rPr>
          <w:rFonts w:hint="eastAsia" w:ascii="宋体" w:hAnsi="宋体" w:eastAsia="宋体" w:cs="宋体"/>
          <w:b/>
          <w:sz w:val="36"/>
          <w:szCs w:val="36"/>
        </w:rPr>
        <w:t>报名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登记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>
      <w:pPr>
        <w:tabs>
          <w:tab w:val="left" w:pos="4680"/>
        </w:tabs>
        <w:jc w:val="left"/>
        <w:rPr>
          <w:rFonts w:hint="eastAsia" w:ascii="仿宋_GB2312"/>
          <w:b w:val="0"/>
          <w:bCs w:val="0"/>
          <w:sz w:val="21"/>
          <w:szCs w:val="21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招</w:t>
      </w:r>
      <w:r>
        <w:rPr>
          <w:rFonts w:hint="eastAsia"/>
          <w:sz w:val="28"/>
          <w:szCs w:val="28"/>
          <w:lang w:val="en-US" w:eastAsia="zh-CN"/>
        </w:rPr>
        <w:t>聘岗位</w:t>
      </w:r>
      <w:r>
        <w:rPr>
          <w:rFonts w:hint="eastAsia" w:ascii="仿宋_GB2312"/>
          <w:b/>
          <w:bCs/>
          <w:sz w:val="24"/>
          <w:szCs w:val="24"/>
        </w:rPr>
        <w:t>：</w:t>
      </w:r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39"/>
        <w:gridCol w:w="1160"/>
        <w:gridCol w:w="355"/>
        <w:gridCol w:w="764"/>
        <w:gridCol w:w="905"/>
        <w:gridCol w:w="175"/>
        <w:gridCol w:w="1445"/>
        <w:gridCol w:w="1209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01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9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社会人士填写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499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党政机关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事业单位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 企业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  <w:r>
              <w:rPr>
                <w:rFonts w:hint="eastAsia" w:ascii="仿宋_GB2312"/>
                <w:spacing w:val="-12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外语种类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外语专业水平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自测打字速度（每分钟计）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6" w:hRule="atLeas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/>
                <w:sz w:val="21"/>
                <w:szCs w:val="21"/>
              </w:rPr>
              <w:t>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实习/</w:t>
            </w:r>
            <w:r>
              <w:rPr>
                <w:rFonts w:hint="eastAsia" w:ascii="仿宋_GB2312"/>
                <w:sz w:val="24"/>
                <w:szCs w:val="24"/>
              </w:rPr>
              <w:t>工作经历</w:t>
            </w:r>
          </w:p>
        </w:tc>
        <w:tc>
          <w:tcPr>
            <w:tcW w:w="8822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textDirection w:val="tbRlV"/>
            <w:vAlign w:val="top"/>
          </w:tcPr>
          <w:p>
            <w:pPr>
              <w:spacing w:line="600" w:lineRule="auto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</w:rPr>
              <w:t>。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 xml:space="preserve">                                         承诺人签名：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349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5177B"/>
    <w:rsid w:val="7425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2025-08-29T09:50:00Z</dcterms:created>
  <dc:creator>Administrator</dc:creator>
  <cp:lastModifiedBy>Administrator</cp:lastModifiedBy>
  <dcterms:modified xsi:type="dcterms:W3CDTF">2025-08-29T09:50:36Z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6D118832AC34401493C06F220D901E4B</vt:lpwstr>
  </property>
</Properties>
</file>