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1631"/>
        <w:gridCol w:w="335"/>
        <w:gridCol w:w="303"/>
        <w:gridCol w:w="286"/>
        <w:gridCol w:w="1414"/>
        <w:gridCol w:w="254"/>
        <w:gridCol w:w="254"/>
        <w:gridCol w:w="772"/>
        <w:gridCol w:w="556"/>
        <w:gridCol w:w="1075"/>
        <w:gridCol w:w="569"/>
        <w:gridCol w:w="254"/>
        <w:gridCol w:w="277"/>
      </w:tblGrid>
      <w:tr w14:paraId="0DB892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F6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5E3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（岗位编码）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6A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940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用人方式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4D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C42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915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C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9FC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E4B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5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4F7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毕业时间、院校及专业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E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925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6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A6302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2ED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柳州工业博物馆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69E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专业技术岗位一（1450200064）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2E7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E5B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实名编制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801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951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2145020901305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362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16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576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B3F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本科，工学学士</w:t>
            </w:r>
          </w:p>
        </w:tc>
        <w:tc>
          <w:tcPr>
            <w:tcW w:w="5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5B4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2023.06华东理工大学，软件工程专业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CF2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4F6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DF0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68385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DC0EB0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9CE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专业技术岗位二（1450200065）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AED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D93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实名编制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04B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64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2145020901718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94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A3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88D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1998.05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438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5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9D0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2020.06广西外国语学院，法语专业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BD6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72.12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6E5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93F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3A202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C0A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柳州市图书馆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F6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专业技术岗位一（14502000066）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D50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2C1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实名编制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D53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ABE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2145020900506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C29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172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BA9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51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本科，工学学士</w:t>
            </w:r>
          </w:p>
        </w:tc>
        <w:tc>
          <w:tcPr>
            <w:tcW w:w="5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2DC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2017.09厦门大学，数字媒体艺术专业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42C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444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A6B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F49B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646BCC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6BC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专业技术岗位二（14502000067）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8C4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531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实名编制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550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蒋诗音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F65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2145020900815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F4C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499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FEA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65D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5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0EB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2023.06华东政法大学，汉语言文学专业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695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78.35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C18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989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AB941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6D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柳州白莲洞洞穴科学博物馆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94B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专业技术岗位一（14502000068）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4A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959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实名编制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B1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凌依果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F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2145020902021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9F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124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954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2002.11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2A4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本科，历史学学士</w:t>
            </w:r>
          </w:p>
        </w:tc>
        <w:tc>
          <w:tcPr>
            <w:tcW w:w="5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B99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2025.07南京师范大学，文物与博物馆学专业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2D5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76.77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377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A8C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11648E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2025-07-25T02:24:33Z</dcterms:created>
  <dc:creator>Administrator</dc:creator>
  <cp:lastModifiedBy>木子李</cp:lastModifiedBy>
  <dcterms:modified xsi:type="dcterms:W3CDTF">2025-07-25T02:24:59Z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eyJoZGlkIjoiMzgwZDU5OTllM2FkNjZiMmYzNGEyZWVkYTMyNzM5ZmIiLCJ1c2VySWQiOiIxMTQ2NjY1ODAwIn0=</vt:lpwstr>
  </property>
  <property fmtid="{D5CDD505-2E9C-101B-9397-08002B2CF9AE}" pid="4" name="ICV">
    <vt:lpwstr>F751148E9D944973A964ABCB11037086_12</vt:lpwstr>
  </property>
</Properties>
</file>