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A02E0">
      <w:pPr>
        <w:pStyle w:val="3"/>
        <w:rPr>
          <w:rFonts w:hint="eastAsia" w:ascii="仿宋_GB2312" w:hAnsi="仿宋_GB2312" w:eastAsia="仿宋_GB2312" w:cs="仿宋_GB2312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p w14:paraId="162916F7">
      <w:pPr>
        <w:rPr>
          <w:rFonts w:hint="eastAsia"/>
          <w:lang w:val="en-US" w:eastAsia="zh-CN"/>
        </w:rPr>
      </w:pPr>
    </w:p>
    <w:p w14:paraId="5F297BD2">
      <w:pPr>
        <w:pStyle w:val="3"/>
        <w:jc w:val="center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防城港市法院2025年度聘用制书记员统一招聘计划表</w:t>
      </w:r>
    </w:p>
    <w:bookmarkEnd w:id="0"/>
    <w:p w14:paraId="17860C96">
      <w:pPr>
        <w:rPr>
          <w:rFonts w:hint="eastAsia"/>
          <w:lang w:val="en-US" w:eastAsia="zh-CN"/>
        </w:rPr>
      </w:pPr>
    </w:p>
    <w:tbl>
      <w:tblPr>
        <w:tblStyle w:val="5"/>
        <w:tblW w:w="1212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1770"/>
        <w:gridCol w:w="1346"/>
        <w:gridCol w:w="2110"/>
        <w:gridCol w:w="4140"/>
        <w:gridCol w:w="2025"/>
      </w:tblGrid>
      <w:tr w14:paraId="7969E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0E7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45E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招聘法院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233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E52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资格条件年龄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176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报名方式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6A0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</w:tr>
      <w:tr w14:paraId="7D11F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4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84F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ACA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东兴市人民法院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E56BC5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526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18-35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  <w:t>周岁（19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89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10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  <w:t>日至200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7月10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  <w:t>日期间出生）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758C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1.现场报名或邮寄报名：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 w:bidi="ar"/>
              </w:rPr>
              <w:t>东兴市北仑大道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501号东兴市人民法院政治部，邮编538100</w:t>
            </w:r>
          </w:p>
          <w:p w14:paraId="68CC5C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2.网络报名：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报名表、本人身份证、学历证、学位证、其他获奖证书等有效证件的扫描件发送到dxfyzg@163.com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D8C21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0770-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2036606</w:t>
            </w:r>
          </w:p>
        </w:tc>
      </w:tr>
      <w:tr w14:paraId="78815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9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9FE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4EF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防城港市港口区人民法院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A933E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A0B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18-35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  <w:t>周岁（19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89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10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  <w:t>日至200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7月10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  <w:t>日期间出生）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BE4D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1.现场报名或邮寄报名：地址：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 w:bidi="ar"/>
              </w:rPr>
              <w:t>港口区渔洲坪建政路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1号港口区人民法院政治部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，邮编: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538001</w:t>
            </w:r>
          </w:p>
          <w:p w14:paraId="7D81161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2.网络报名：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报名表、本人身份证、学历证、学位证、其他获奖证书等有效证件的扫描件发送到gkqfy@163.com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E88C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0770-2861041</w:t>
            </w:r>
          </w:p>
        </w:tc>
      </w:tr>
      <w:tr w14:paraId="57110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9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BC3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BE9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防城港市防城区人民法院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4DA11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EEA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18-35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  <w:t>周岁（19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89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10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  <w:t>日至200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7月10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  <w:t>日期间出生）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A4C3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1.现场报名或邮寄报名：地址：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防城港市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 w:bidi="ar"/>
              </w:rPr>
              <w:t>防城区嘉园路（金花茶大道远通上城路口直入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300米）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防城区人民法院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eastAsia="zh-CN" w:bidi="ar"/>
              </w:rPr>
              <w:t>政治部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（主楼四楼）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，邮编: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538021</w:t>
            </w:r>
          </w:p>
          <w:p w14:paraId="6B995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2.网络报名：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报名表、本人身份证、学历证、学位证、其他获奖证书等有效证件的扫描件发送到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zgk3255462@126.com，邮件主题写明姓名+应聘岗位。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9A387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0770-3255462</w:t>
            </w:r>
          </w:p>
          <w:p w14:paraId="147B5AC8">
            <w:pPr>
              <w:pStyle w:val="2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0770-3255160</w:t>
            </w:r>
          </w:p>
          <w:p w14:paraId="65610C8F">
            <w:pPr>
              <w:pStyle w:val="2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0770-3260016</w:t>
            </w:r>
          </w:p>
        </w:tc>
      </w:tr>
    </w:tbl>
    <w:p w14:paraId="5F7B055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320FCE"/>
    <w:rsid w:val="1F320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Lines="0" w:afterAutospacing="0"/>
    </w:pPr>
  </w:style>
  <w:style w:type="paragraph" w:styleId="3">
    <w:name w:val="Title"/>
    <w:basedOn w:val="1"/>
    <w:next w:val="1"/>
    <w:qFormat/>
    <w:uiPriority w:val="0"/>
    <w:pPr>
      <w:adjustRightInd w:val="0"/>
      <w:snapToGrid w:val="0"/>
      <w:spacing w:beforeLines="0" w:beforeAutospacing="0" w:afterLines="0" w:afterAutospacing="0" w:line="560" w:lineRule="exact"/>
      <w:ind w:firstLine="880" w:firstLineChars="200"/>
      <w:jc w:val="both"/>
      <w:outlineLvl w:val="0"/>
    </w:pPr>
    <w:rPr>
      <w:rFonts w:ascii="Arial" w:hAnsi="Arial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2025-07-09T09:45:00Z</dcterms:created>
  <dc:creator>防城港人才网</dc:creator>
  <cp:lastModifiedBy>防城港人才网</cp:lastModifiedBy>
  <dcterms:modified xsi:type="dcterms:W3CDTF">2025-07-09T09:46:19Z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C9A5D0F2FD40432E80E0E88C613DBC93_11</vt:lpwstr>
  </property>
  <property fmtid="{D5CDD505-2E9C-101B-9397-08002B2CF9AE}" pid="4" name="KSOTemplateDocerSaveRecord">
    <vt:lpwstr>eyJoZGlkIjoiNDMwOTE4MTE2OWM5NGViMzJjNTViZDYzNjQzYzZiNTYiLCJ1c2VySWQiOiIxMjk0MDA2MDQ2In0=</vt:lpwstr>
  </property>
</Properties>
</file>