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CA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广西都安耘集商贸有限公司招聘启事</w:t>
      </w:r>
    </w:p>
    <w:p w14:paraId="5711B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7AE2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以下是招聘岗位信息：</w:t>
      </w:r>
    </w:p>
    <w:p w14:paraId="289EB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一、招聘岗位及人数</w:t>
      </w:r>
    </w:p>
    <w:p w14:paraId="1381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</w:t>
      </w:r>
      <w:r>
        <w:rPr>
          <w:rFonts w:hint="eastAsia" w:ascii="仿宋_GB2312" w:hAnsi="仿宋_GB2312" w:eastAsia="仿宋_GB2312" w:cs="仿宋_GB2312"/>
          <w:sz w:val="32"/>
          <w:szCs w:val="32"/>
        </w:rPr>
        <w:t>门店主管：1 名</w:t>
      </w:r>
    </w:p>
    <w:p w14:paraId="2908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餐饮门店</w:t>
      </w:r>
      <w:r>
        <w:rPr>
          <w:rFonts w:hint="eastAsia" w:ascii="仿宋_GB2312" w:hAnsi="仿宋_GB2312" w:eastAsia="仿宋_GB2312" w:cs="仿宋_GB2312"/>
          <w:sz w:val="32"/>
          <w:szCs w:val="32"/>
        </w:rPr>
        <w:t>厨师：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名</w:t>
      </w:r>
    </w:p>
    <w:p w14:paraId="2D8D2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餐饮门店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服务员：8 名</w:t>
      </w:r>
    </w:p>
    <w:p w14:paraId="443AD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任职要求</w:t>
      </w:r>
    </w:p>
    <w:p w14:paraId="2E8FF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餐饮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门店主管</w:t>
      </w:r>
    </w:p>
    <w:p w14:paraId="532C9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任职要求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0AD01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大专及以上学历，酒店管理、餐饮管理等相关专业优先。</w:t>
      </w:r>
    </w:p>
    <w:p w14:paraId="0ECCB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年以上餐饮门店管理经验，熟悉餐饮行业的运营模式和管理流程。</w:t>
      </w:r>
    </w:p>
    <w:p w14:paraId="13DD2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具备良好的沟通协调能力、团队管理能力和问题解决能力，能够承受较大的工作压力。</w:t>
      </w:r>
    </w:p>
    <w:p w14:paraId="30C77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具有较强的市场洞察力和营销策划能力，能够制定有效的销售策略和营销活动。</w:t>
      </w:r>
    </w:p>
    <w:p w14:paraId="49FDD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工作认真负责，具有良好的职业道德和敬业精神，对餐饮行业有高度的热情和责任感。</w:t>
      </w:r>
    </w:p>
    <w:p w14:paraId="5AE0F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餐饮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门店厨师</w:t>
      </w:r>
    </w:p>
    <w:p w14:paraId="43544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任职要求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2E842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具有厨师职业资格证书，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年以上餐饮行业厨师工作经验，有羊肉烹饪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粉类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烧烤</w:t>
      </w:r>
      <w:r>
        <w:rPr>
          <w:rFonts w:hint="eastAsia" w:ascii="仿宋_GB2312" w:hAnsi="仿宋_GB2312" w:eastAsia="仿宋_GB2312" w:cs="仿宋_GB2312"/>
          <w:sz w:val="32"/>
          <w:szCs w:val="32"/>
        </w:rPr>
        <w:t>制作经验者优先。</w:t>
      </w:r>
    </w:p>
    <w:p w14:paraId="372CA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熟悉各类食材的特性和烹饪方法，能够熟练制作多种羊肉菜品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粉类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和烧烤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食品。</w:t>
      </w:r>
    </w:p>
    <w:p w14:paraId="5717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具备良好的刀工和烹饪技巧，能够保证菜品的质量和口感稳定。</w:t>
      </w:r>
    </w:p>
    <w:p w14:paraId="1FA31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工作认真负责，具有良好的团队合作精神和服务意识，能够适应快节奏的工作环境。</w:t>
      </w:r>
    </w:p>
    <w:p w14:paraId="08CBE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严格遵守食品卫生安全规定，身体健康，无传染性疾病。</w:t>
      </w:r>
    </w:p>
    <w:p w14:paraId="3116D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餐饮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门店服务员</w:t>
      </w:r>
    </w:p>
    <w:p w14:paraId="6FB43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任职要求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1DFFE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初中及以上学历，形象气质佳，年龄在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-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岁之间。</w:t>
      </w:r>
    </w:p>
    <w:p w14:paraId="059A2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具有良好的沟通能力和服务意识，能够热情、耐心地为顾客服务。</w:t>
      </w:r>
    </w:p>
    <w:p w14:paraId="6EC5E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工作认真负责，吃苦耐劳，具有较强的团队合作精神。</w:t>
      </w:r>
    </w:p>
    <w:p w14:paraId="11DC0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有餐饮服务工作经验者优先考虑。</w:t>
      </w:r>
    </w:p>
    <w:p w14:paraId="105A2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三、薪资福利</w:t>
      </w:r>
    </w:p>
    <w:p w14:paraId="2DB34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薪资待遇</w:t>
      </w:r>
    </w:p>
    <w:p w14:paraId="26A8F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餐饮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门店主管：</w:t>
      </w:r>
      <w:r>
        <w:rPr>
          <w:rFonts w:hint="eastAsia" w:ascii="仿宋_GB2312" w:hAnsi="仿宋_GB2312" w:eastAsia="仿宋_GB2312" w:cs="仿宋_GB2312"/>
          <w:sz w:val="32"/>
          <w:szCs w:val="32"/>
        </w:rPr>
        <w:t>月薪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5000元+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绩效奖金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，具体薪资根据个人能力和工作经验面议。</w:t>
      </w:r>
    </w:p>
    <w:p w14:paraId="127AE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餐饮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门店厨师：</w:t>
      </w:r>
      <w:r>
        <w:rPr>
          <w:rFonts w:hint="eastAsia" w:ascii="仿宋_GB2312" w:hAnsi="仿宋_GB2312" w:eastAsia="仿宋_GB2312" w:cs="仿宋_GB2312"/>
          <w:sz w:val="32"/>
          <w:szCs w:val="32"/>
        </w:rPr>
        <w:t>月薪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4000元+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绩效奖金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，根据技术水平和工作表现进行调整。</w:t>
      </w:r>
    </w:p>
    <w:p w14:paraId="28757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餐饮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门店服务员：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月薪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2500元+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绩效奖金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D92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福利待遇</w:t>
      </w:r>
    </w:p>
    <w:p w14:paraId="6059D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缴纳五险，节日福利等。</w:t>
      </w:r>
    </w:p>
    <w:p w14:paraId="6281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定期组织员工培训和团队活动，提升员工的专业技能和团队凝聚力。</w:t>
      </w:r>
    </w:p>
    <w:p w14:paraId="59831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广阔的职业发展空间，表现优秀者有机会晋升管理岗位。</w:t>
      </w:r>
    </w:p>
    <w:p w14:paraId="3A863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四、工作地点</w:t>
      </w:r>
    </w:p>
    <w:p w14:paraId="2572D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广西省河池市都安瑶族自治县滨江路状元街</w:t>
      </w:r>
    </w:p>
    <w:p w14:paraId="78FF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五、应聘方式</w:t>
      </w:r>
    </w:p>
    <w:p w14:paraId="69D0FB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43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报名时间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8"/>
          <w:szCs w:val="28"/>
        </w:rPr>
        <w:t>2025年7月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8"/>
          <w:sz w:val="28"/>
          <w:szCs w:val="28"/>
        </w:rPr>
        <w:t>日起招满即止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5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p w14:paraId="725B99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430" w:leftChars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报名所需提交材料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个人简历；（2）本人身份证复印件；（3）毕业证书（含全日制及在职学历）、学位证书、学信网上查询到的教育部学籍在线验证报告、职（执）业资格证书、专业技术职务资格证书、奖励等证书；（4）能够证明本人工作经历的有关证明材料，负责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代表性项目、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代表工程、突出成绩等有效证明材料。</w:t>
      </w:r>
    </w:p>
    <w:p w14:paraId="75DF39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六、其他事项</w:t>
      </w:r>
    </w:p>
    <w:p w14:paraId="34698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不能坚持党的基本路线，在重大政治问题上不能与党中央保持一致的人员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曾因犯罪受过刑事处罚或曾被开除公职的人员不得报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名。</w:t>
      </w:r>
    </w:p>
    <w:p w14:paraId="4FE1C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应聘者应对报名应聘资料信息的真实性负责。如与事实不符，我公司有权取消其应聘资格，解除相关合同或协议约定。应聘者所提供的应聘资料恕不退还，我公司严格保密。</w:t>
      </w:r>
    </w:p>
    <w:p w14:paraId="6564C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应聘者应到我公司通知地点参加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和体检，往返交通及食宿费用由个人承担，我公司不承担任何费用。</w:t>
      </w:r>
    </w:p>
    <w:p w14:paraId="1CAC8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或录用人员不另行通知。</w:t>
      </w:r>
    </w:p>
    <w:p w14:paraId="09EA9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请保持通信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畅通，未及时回复确认或未能按时参加招聘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视为自愿放弃。</w:t>
      </w:r>
    </w:p>
    <w:p w14:paraId="5F2AB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本公告未尽事宜，可电话咨询或面议，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唐经理18807885484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1637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F7776"/>
    <w:multiLevelType w:val="singleLevel"/>
    <w:tmpl w:val="99CF7776"/>
    <w:lvl w:ilvl="0" w:tentative="0">
      <w:start w:val="1"/>
      <w:numFmt w:val="decimal"/>
      <w:suff w:val="space"/>
      <w:lvlText w:val="%1."/>
      <w:lvlJc w:val="left"/>
      <w:pPr>
        <w:ind w:left="-43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A1FA5"/>
    <w:rsid w:val="3840599B"/>
    <w:rsid w:val="69676DA1"/>
    <w:rsid w:val="745B192D"/>
    <w:rsid w:val="78F9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1196</Words>
  <Characters>1245</Characters>
  <Lines>0</Lines>
  <Paragraphs>0</Paragraphs>
  <TotalTime>0</TotalTime>
  <ScaleCrop>false</ScaleCrop>
  <LinksUpToDate>false</LinksUpToDate>
  <CharactersWithSpaces>1253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2025-06-18T08:39:00Z</dcterms:created>
  <dc:creator>Dell</dc:creator>
  <cp:lastModifiedBy>邓</cp:lastModifiedBy>
  <dcterms:modified xsi:type="dcterms:W3CDTF">2025-07-09T03:24:54Z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eyJoZGlkIjoiZGM1NmUxNjMyNDA4OTJhNDgzODQ2YjM2OTZkYmEzNTAiLCJ1c2VySWQiOiI0NDM4MzQxNTMifQ==</vt:lpwstr>
  </property>
  <property fmtid="{D5CDD505-2E9C-101B-9397-08002B2CF9AE}" pid="4" name="ICV">
    <vt:lpwstr>79A1546E866A487281B7E170D0E1F1B9_12</vt:lpwstr>
  </property>
</Properties>
</file>