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C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 w14:paraId="4D18A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考生面试须知</w:t>
      </w:r>
    </w:p>
    <w:p w14:paraId="35B08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58C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 w14:paraId="2BBCD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考生必须携带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有效居民身份证（或社会保障卡）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原件、笔试准考证、面试通知书，于面试当天规定时间内到达指定面试候考室报到。违者视为自动弃权，取消面试资格。</w:t>
      </w:r>
    </w:p>
    <w:p w14:paraId="725E8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考生必须遵守面试纪律，按面试程序和要求参加面试，服从主考官和工作人员的管理，诚信参加面试，不得以任何理由违反规定，影响面试。</w:t>
      </w:r>
    </w:p>
    <w:p w14:paraId="7491E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在规定时间内进入候考室签到并抽签，按抽签确定的面试序号参加面试。抽签开始时仍未到达候考室的考生，剩余签号为该考生的面试序号。</w:t>
      </w:r>
    </w:p>
    <w:p w14:paraId="6656E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考生须于面试当天上午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8:00前进入候考室，未按时到达的考生不允许进入候考室，按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自动放弃面试资格处理。</w:t>
      </w:r>
    </w:p>
    <w:p w14:paraId="0C6EC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考生进入候考室后，在抽签前要主动将各种电子、通信、计算、存储等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禁止使用和携带的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设备交由工作人员统一保管。严禁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将手机等禁止使用和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携带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的设备带至候考室座位或考场。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取消本次面试资格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1276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考生在候考过程中不得随意出入候考室，因特殊情况需出入候考室的，须有候考室工作人员专人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陪同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监督。</w:t>
      </w:r>
    </w:p>
    <w:p w14:paraId="4B54B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考生在面试时，不得携带任何与面试有关的物品和资料进入考场；面试结束后，不得将题本和草稿纸带出考场。如有违反，给予本次面试成绩无效处理。</w:t>
      </w:r>
    </w:p>
    <w:p w14:paraId="74D97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考生在面试时，只能报自己的面试序号，不得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以任何方式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或考场工作人员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透露本人姓名、籍贯、毕业院校、工作单位、父母情况等个人信息。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不可穿制服、单位统一工作服或穿戴有特别标志的服装（含饰物）。如考生违反上述纪律的，扣减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面试成绩的5%—20%，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凡透露本人姓名、身份证号、准考证号、父母信息等个人重要信息，或存在其他应给予取消面试资格或面试成绩无效处理情节的，将给予取消本次面试资格和面试成绩无效处理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13A9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九、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要听从工作人员的管理，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不得返回候考室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不得以任何方式对外泄露试题信息。</w:t>
      </w:r>
    </w:p>
    <w:p w14:paraId="4D3B005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70C187-3381-42FC-AA20-54029F0228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55F559-ABBD-473F-9AFD-5E7C1F48525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E304A40-B39C-4158-A9EF-2AB1782787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F9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A446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A446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4FEB"/>
    <w:rsid w:val="251D0885"/>
    <w:rsid w:val="3EA856FA"/>
    <w:rsid w:val="44A92606"/>
    <w:rsid w:val="7BB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814</Characters>
  <Lines>0</Lines>
  <Paragraphs>0</Paragraphs>
  <TotalTime>1</TotalTime>
  <ScaleCrop>false</ScaleCrop>
  <LinksUpToDate>false</LinksUpToDate>
  <CharactersWithSpaces>814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2025-06-05T07:40:00Z</dcterms:created>
  <dc:creator>Administrator</dc:creator>
  <cp:lastModifiedBy>马慧芳</cp:lastModifiedBy>
  <dcterms:modified xsi:type="dcterms:W3CDTF">2025-06-10T01:21:18Z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eyJoZGlkIjoiOWFjNThlZjljNzI4ZTkzNjRkOTVkNWEyNmI5ZDNiNDMiLCJ1c2VySWQiOiIxNzA3Mjk2NDgzIn0=</vt:lpwstr>
  </property>
  <property fmtid="{D5CDD505-2E9C-101B-9397-08002B2CF9AE}" pid="4" name="ICV">
    <vt:lpwstr>2AB3012200DC48F1AD86F2058F6F1EF6_12</vt:lpwstr>
  </property>
</Properties>
</file>