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ascii="黑体" w:hAnsi="黑体" w:eastAsia="黑体" w:cs="Times New Roman"/>
          <w:kern w:val="0"/>
          <w:sz w:val="32"/>
          <w:szCs w:val="32"/>
          <w:lang w:val="zh-CN"/>
        </w:rPr>
        <w:t>附件</w:t>
      </w:r>
      <w:r>
        <w:rPr>
          <w:rFonts w:ascii="黑体" w:hAnsi="黑体" w:eastAsia="黑体" w:cs="Times New Roman"/>
          <w:kern w:val="0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资格审查材料清单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面试入围的考生，</w:t>
      </w:r>
      <w:r>
        <w:rPr>
          <w:rFonts w:ascii="仿宋_GB2312" w:hAnsi="仿宋" w:eastAsia="仿宋_GB2312"/>
          <w:sz w:val="32"/>
          <w:szCs w:val="32"/>
        </w:rPr>
        <w:t>推荐</w:t>
      </w:r>
      <w:r>
        <w:rPr>
          <w:rFonts w:hint="eastAsia" w:ascii="仿宋_GB2312" w:hAnsi="仿宋" w:eastAsia="仿宋_GB2312"/>
          <w:sz w:val="32"/>
          <w:szCs w:val="32"/>
        </w:rPr>
        <w:t>通过直接送达现场</w:t>
      </w:r>
      <w:r>
        <w:rPr>
          <w:rFonts w:ascii="仿宋_GB2312" w:hAnsi="仿宋" w:eastAsia="仿宋_GB2312"/>
          <w:sz w:val="32"/>
          <w:szCs w:val="32"/>
        </w:rPr>
        <w:t>审查</w:t>
      </w:r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ascii="仿宋_GB2312" w:hAnsi="仿宋" w:eastAsia="仿宋_GB2312"/>
          <w:sz w:val="32"/>
          <w:szCs w:val="32"/>
        </w:rPr>
        <w:t>方式</w:t>
      </w:r>
      <w:r>
        <w:rPr>
          <w:rFonts w:hint="eastAsia" w:ascii="仿宋_GB2312" w:hAnsi="仿宋" w:eastAsia="仿宋_GB2312"/>
          <w:sz w:val="32"/>
          <w:szCs w:val="32"/>
        </w:rPr>
        <w:t>提交</w:t>
      </w:r>
      <w:r>
        <w:rPr>
          <w:rFonts w:ascii="仿宋_GB2312" w:hAnsi="仿宋" w:eastAsia="仿宋_GB2312"/>
          <w:sz w:val="32"/>
          <w:szCs w:val="32"/>
        </w:rPr>
        <w:t>以下</w:t>
      </w:r>
      <w:r>
        <w:rPr>
          <w:rFonts w:hint="eastAsia" w:ascii="仿宋_GB2312" w:hAnsi="仿宋" w:eastAsia="仿宋_GB2312"/>
          <w:sz w:val="32"/>
          <w:szCs w:val="32"/>
        </w:rPr>
        <w:t>资格审查材料的原件和1份复印件。考生</w:t>
      </w:r>
      <w:r>
        <w:rPr>
          <w:rFonts w:ascii="仿宋_GB2312" w:hAnsi="仿宋" w:eastAsia="仿宋_GB2312"/>
          <w:sz w:val="32"/>
          <w:szCs w:val="32"/>
        </w:rPr>
        <w:t>也可以通过</w:t>
      </w:r>
      <w:r>
        <w:rPr>
          <w:rFonts w:hint="eastAsia" w:ascii="仿宋_GB2312" w:hAnsi="仿宋" w:eastAsia="仿宋_GB2312"/>
          <w:sz w:val="32"/>
          <w:szCs w:val="32"/>
        </w:rPr>
        <w:t>电子邮件发送电子材料、快递邮寄资格审查材料的方式，提供以下材料扫描件或复印件给所报考的</w:t>
      </w:r>
      <w:r>
        <w:rPr>
          <w:rFonts w:ascii="仿宋_GB2312" w:hAnsi="仿宋" w:eastAsia="仿宋_GB2312"/>
          <w:sz w:val="32"/>
          <w:szCs w:val="32"/>
        </w:rPr>
        <w:t>单位进行审查</w:t>
      </w:r>
      <w:r>
        <w:rPr>
          <w:rFonts w:hint="eastAsia" w:ascii="仿宋_GB2312" w:hAnsi="仿宋" w:eastAsia="仿宋_GB2312"/>
          <w:sz w:val="32"/>
          <w:szCs w:val="32"/>
        </w:rPr>
        <w:t>，通过这两</w:t>
      </w:r>
      <w:r>
        <w:rPr>
          <w:rFonts w:ascii="仿宋_GB2312" w:hAnsi="仿宋" w:eastAsia="仿宋_GB2312"/>
          <w:sz w:val="32"/>
          <w:szCs w:val="32"/>
        </w:rPr>
        <w:t>种</w:t>
      </w:r>
      <w:r>
        <w:rPr>
          <w:rFonts w:hint="eastAsia" w:ascii="仿宋_GB2312" w:hAnsi="仿宋" w:eastAsia="仿宋_GB2312"/>
          <w:sz w:val="32"/>
          <w:szCs w:val="32"/>
        </w:rPr>
        <w:t>方式提交资格审查材料的，面试前一天需提交材料原件进行面试资格复审。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本人有效居民身份证（正反两面复印在同一页A4纸上）。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毕业证和学位证（2025年应届普通高校毕业生提供毕业学校盖章的毕业生就业推荐表），国（境）外学历学位需提供教育部留学服务中心出具的认证报告。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公共科目笔试准考证。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报名登记表（登录系统打印，补充完善信息，并亲笔签名）。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报考人员诚信承诺书（详见附件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，亲笔签名）。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个人</w:t>
      </w:r>
      <w:r>
        <w:rPr>
          <w:rFonts w:ascii="仿宋_GB2312" w:hAnsi="仿宋" w:eastAsia="仿宋_GB2312"/>
          <w:sz w:val="32"/>
          <w:szCs w:val="32"/>
        </w:rPr>
        <w:t>符合报考岗位所需的</w:t>
      </w:r>
      <w:r>
        <w:rPr>
          <w:rFonts w:hint="eastAsia" w:ascii="仿宋_GB2312" w:hAnsi="仿宋" w:eastAsia="仿宋_GB2312"/>
          <w:sz w:val="32"/>
          <w:szCs w:val="32"/>
        </w:rPr>
        <w:t>职称</w:t>
      </w:r>
      <w:r>
        <w:rPr>
          <w:rFonts w:ascii="仿宋_GB2312" w:hAnsi="仿宋" w:eastAsia="仿宋_GB2312"/>
          <w:sz w:val="32"/>
          <w:szCs w:val="32"/>
        </w:rPr>
        <w:t>证</w:t>
      </w:r>
      <w:r>
        <w:rPr>
          <w:rFonts w:hint="eastAsia" w:ascii="仿宋_GB2312" w:hAnsi="仿宋" w:eastAsia="仿宋_GB2312"/>
          <w:sz w:val="32"/>
          <w:szCs w:val="32"/>
        </w:rPr>
        <w:t>、专业技术资格证等相关材料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工作经历证明（详见附件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）及相关佐证材料。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报考职位所要求的其他资格条件的证明材料（如：中共</w:t>
      </w:r>
      <w:r>
        <w:rPr>
          <w:rFonts w:ascii="仿宋_GB2312" w:hAnsi="仿宋" w:eastAsia="仿宋_GB2312"/>
          <w:sz w:val="32"/>
          <w:szCs w:val="32"/>
        </w:rPr>
        <w:t>党员</w:t>
      </w:r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ascii="仿宋_GB2312" w:hAnsi="仿宋" w:eastAsia="仿宋_GB2312"/>
          <w:sz w:val="32"/>
          <w:szCs w:val="32"/>
        </w:rPr>
        <w:t>证明材料</w:t>
      </w:r>
      <w:r>
        <w:rPr>
          <w:rFonts w:hint="eastAsia" w:ascii="仿宋_GB2312" w:hAnsi="仿宋" w:eastAsia="仿宋_GB2312"/>
          <w:sz w:val="32"/>
          <w:szCs w:val="32"/>
        </w:rPr>
        <w:t>、在职在编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报考</w:t>
      </w:r>
      <w:r>
        <w:rPr>
          <w:rFonts w:ascii="仿宋_GB2312" w:hAnsi="仿宋" w:eastAsia="仿宋_GB2312"/>
          <w:sz w:val="32"/>
          <w:szCs w:val="32"/>
        </w:rPr>
        <w:t>人员需提供</w:t>
      </w:r>
      <w:r>
        <w:rPr>
          <w:rFonts w:hint="eastAsia" w:ascii="仿宋_GB2312" w:hAnsi="仿宋" w:eastAsia="仿宋_GB2312"/>
          <w:sz w:val="32"/>
          <w:szCs w:val="32"/>
        </w:rPr>
        <w:t>单位同意报考证明并按照干部管理权限任免机关加盖公章）。</w:t>
      </w:r>
    </w:p>
    <w:p>
      <w:pPr>
        <w:spacing w:line="540" w:lineRule="exact"/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（请将上述材料按</w:t>
      </w:r>
      <w:bookmarkStart w:id="0" w:name="_GoBack"/>
      <w:bookmarkEnd w:id="0"/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顺序扫描打包，并按规定命名）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228781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F6"/>
    <w:rsid w:val="00006402"/>
    <w:rsid w:val="000136C0"/>
    <w:rsid w:val="000A29CE"/>
    <w:rsid w:val="000D0DE7"/>
    <w:rsid w:val="000E5BED"/>
    <w:rsid w:val="00147169"/>
    <w:rsid w:val="00177B11"/>
    <w:rsid w:val="00193F50"/>
    <w:rsid w:val="001C2D1F"/>
    <w:rsid w:val="0023306F"/>
    <w:rsid w:val="00257A3C"/>
    <w:rsid w:val="002E51F6"/>
    <w:rsid w:val="003A0D28"/>
    <w:rsid w:val="003B4886"/>
    <w:rsid w:val="00414162"/>
    <w:rsid w:val="0041519C"/>
    <w:rsid w:val="00415561"/>
    <w:rsid w:val="00416D71"/>
    <w:rsid w:val="00421D5B"/>
    <w:rsid w:val="004328D3"/>
    <w:rsid w:val="00457ACA"/>
    <w:rsid w:val="004C0E51"/>
    <w:rsid w:val="004F04C7"/>
    <w:rsid w:val="005729E0"/>
    <w:rsid w:val="00575938"/>
    <w:rsid w:val="00583E73"/>
    <w:rsid w:val="005F3288"/>
    <w:rsid w:val="00640C03"/>
    <w:rsid w:val="006D4DEA"/>
    <w:rsid w:val="0073071D"/>
    <w:rsid w:val="007C7495"/>
    <w:rsid w:val="00AA154A"/>
    <w:rsid w:val="00AB5236"/>
    <w:rsid w:val="00B329C1"/>
    <w:rsid w:val="00B370CF"/>
    <w:rsid w:val="00B8044F"/>
    <w:rsid w:val="00C33CA0"/>
    <w:rsid w:val="00C61CCE"/>
    <w:rsid w:val="00CA3179"/>
    <w:rsid w:val="00E8730A"/>
    <w:rsid w:val="00F213A4"/>
    <w:rsid w:val="00FC0587"/>
    <w:rsid w:val="00FD247D"/>
    <w:rsid w:val="1571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gxga</Company>
  <Pages>1</Pages>
  <Words>68</Words>
  <Characters>392</Characters>
  <Lines>3</Lines>
  <Paragraphs>1</Paragraphs>
  <TotalTime>61</TotalTime>
  <ScaleCrop>false</ScaleCrop>
  <LinksUpToDate>false</LinksUpToDate>
  <CharactersWithSpaces>459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2025-05-23T04:00:00Z</dcterms:created>
  <dc:creator>gat</dc:creator>
  <cp:lastModifiedBy>玉光史</cp:lastModifiedBy>
  <dcterms:modified xsi:type="dcterms:W3CDTF">2025-06-04T11:50:01Z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