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pacing w:val="-11"/>
          <w:sz w:val="44"/>
          <w:szCs w:val="44"/>
          <w:lang w:val="en-US" w:eastAsia="zh-CN"/>
        </w:rPr>
      </w:pPr>
      <w:r>
        <w:rPr>
          <w:rFonts w:hint="eastAsia" w:ascii="方正小标宋简体" w:hAnsi="方正小标宋简体" w:eastAsia="方正小标宋简体" w:cs="方正小标宋简体"/>
          <w:b w:val="0"/>
          <w:bCs w:val="0"/>
          <w:color w:val="auto"/>
          <w:spacing w:val="0"/>
          <w:sz w:val="44"/>
          <w:szCs w:val="44"/>
          <w:lang w:val="en-US" w:eastAsia="zh-CN"/>
        </w:rPr>
        <w:t>东</w:t>
      </w:r>
      <w:r>
        <w:rPr>
          <w:rFonts w:hint="eastAsia" w:ascii="方正小标宋简体" w:hAnsi="方正小标宋简体" w:eastAsia="方正小标宋简体" w:cs="方正小标宋简体"/>
          <w:b w:val="0"/>
          <w:bCs w:val="0"/>
          <w:color w:val="auto"/>
          <w:spacing w:val="-11"/>
          <w:sz w:val="44"/>
          <w:szCs w:val="44"/>
          <w:lang w:val="en-US" w:eastAsia="zh-CN"/>
        </w:rPr>
        <w:t>兰县</w:t>
      </w:r>
      <w:r>
        <w:rPr>
          <w:rFonts w:hint="eastAsia" w:ascii="方正小标宋简体" w:hAnsi="方正小标宋简体" w:eastAsia="方正小标宋简体" w:cs="方正小标宋简体"/>
          <w:b w:val="0"/>
          <w:bCs w:val="0"/>
          <w:color w:val="auto"/>
          <w:spacing w:val="-11"/>
          <w:sz w:val="44"/>
          <w:szCs w:val="44"/>
        </w:rPr>
        <w:t>公开招聘</w:t>
      </w:r>
      <w:r>
        <w:rPr>
          <w:rFonts w:hint="eastAsia" w:ascii="方正小标宋简体" w:hAnsi="方正小标宋简体" w:eastAsia="方正小标宋简体" w:cs="方正小标宋简体"/>
          <w:b w:val="0"/>
          <w:bCs w:val="0"/>
          <w:color w:val="auto"/>
          <w:spacing w:val="-11"/>
          <w:sz w:val="44"/>
          <w:szCs w:val="44"/>
          <w:lang w:val="en-US" w:eastAsia="zh-CN"/>
        </w:rPr>
        <w:t>二轻城镇集体企业管理</w:t>
      </w:r>
      <w:r>
        <w:rPr>
          <w:rFonts w:hint="eastAsia" w:ascii="方正小标宋简体" w:hAnsi="方正小标宋简体" w:eastAsia="方正小标宋简体" w:cs="方正小标宋简体"/>
          <w:b w:val="0"/>
          <w:bCs w:val="0"/>
          <w:color w:val="auto"/>
          <w:spacing w:val="-11"/>
          <w:sz w:val="44"/>
          <w:szCs w:val="44"/>
        </w:rPr>
        <w:t>人员</w:t>
      </w:r>
      <w:r>
        <w:rPr>
          <w:rFonts w:hint="eastAsia" w:ascii="方正小标宋简体" w:hAnsi="方正小标宋简体" w:eastAsia="方正小标宋简体" w:cs="方正小标宋简体"/>
          <w:b w:val="0"/>
          <w:bCs w:val="0"/>
          <w:color w:val="auto"/>
          <w:spacing w:val="-11"/>
          <w:sz w:val="44"/>
          <w:szCs w:val="44"/>
          <w:lang w:val="en-US" w:eastAsia="zh-CN"/>
        </w:rPr>
        <w:t>公告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firstLine="640" w:firstLineChars="200"/>
        <w:jc w:val="left"/>
        <w:textAlignment w:val="auto"/>
        <w:rPr>
          <w:rFonts w:ascii="仿宋_GB2312" w:hAnsi="宋体" w:eastAsia="仿宋_GB2312" w:cs="仿宋_GB2312"/>
          <w:b w:val="0"/>
          <w:bCs w:val="0"/>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bookmarkStart w:id="0" w:name="OLE_LINK4"/>
      <w:r>
        <w:rPr>
          <w:rFonts w:hint="eastAsia" w:eastAsia="仿宋_GB2312"/>
          <w:b w:val="0"/>
          <w:bCs w:val="0"/>
          <w:color w:val="auto"/>
          <w:sz w:val="32"/>
          <w:lang w:val="en-US" w:eastAsia="zh-CN"/>
        </w:rPr>
        <w:t>为加强我县二轻城镇集体企业管理，按照《东兰县二轻城镇集体企业体制管理实施方案》（兰政办便函〔2025〕9号）要求，根据工作需要，</w:t>
      </w:r>
      <w:r>
        <w:rPr>
          <w:rFonts w:eastAsia="仿宋_GB2312"/>
          <w:b w:val="0"/>
          <w:bCs w:val="0"/>
          <w:color w:val="auto"/>
          <w:sz w:val="32"/>
          <w:lang w:val="en-US" w:eastAsia="zh-CN"/>
        </w:rPr>
        <w:t>经</w:t>
      </w:r>
      <w:r>
        <w:rPr>
          <w:rFonts w:hint="eastAsia" w:eastAsia="仿宋_GB2312"/>
          <w:b w:val="0"/>
          <w:bCs w:val="0"/>
          <w:color w:val="auto"/>
          <w:sz w:val="32"/>
          <w:lang w:val="en-US" w:eastAsia="zh-CN"/>
        </w:rPr>
        <w:t>县人民政府同意，决定面向全县公开</w:t>
      </w:r>
      <w:r>
        <w:rPr>
          <w:rFonts w:eastAsia="仿宋_GB2312"/>
          <w:b w:val="0"/>
          <w:bCs w:val="0"/>
          <w:color w:val="auto"/>
          <w:sz w:val="32"/>
          <w:lang w:val="en-US" w:eastAsia="zh-CN"/>
        </w:rPr>
        <w:t>招聘</w:t>
      </w:r>
      <w:r>
        <w:rPr>
          <w:rFonts w:hint="eastAsia" w:eastAsia="仿宋_GB2312"/>
          <w:b w:val="0"/>
          <w:bCs w:val="0"/>
          <w:color w:val="auto"/>
          <w:sz w:val="32"/>
          <w:lang w:val="en-US" w:eastAsia="zh-CN"/>
        </w:rPr>
        <w:t>二轻城镇集体企业管理</w:t>
      </w:r>
      <w:r>
        <w:rPr>
          <w:rFonts w:eastAsia="仿宋_GB2312"/>
          <w:b w:val="0"/>
          <w:bCs w:val="0"/>
          <w:color w:val="auto"/>
          <w:sz w:val="32"/>
          <w:lang w:val="en-US" w:eastAsia="zh-CN"/>
        </w:rPr>
        <w:t>人员</w:t>
      </w:r>
      <w:r>
        <w:rPr>
          <w:rFonts w:hint="eastAsia" w:eastAsia="仿宋_GB2312"/>
          <w:b w:val="0"/>
          <w:bCs w:val="0"/>
          <w:color w:val="auto"/>
          <w:sz w:val="32"/>
          <w:lang w:val="en-US" w:eastAsia="zh-CN"/>
        </w:rPr>
        <w:t>。现将有关事项公告如下。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一、招聘范围、职位及人数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b w:val="0"/>
          <w:bCs w:val="0"/>
          <w:color w:val="auto"/>
          <w:sz w:val="32"/>
          <w:lang w:val="en-US" w:eastAsia="zh-CN"/>
        </w:rPr>
      </w:pPr>
      <w:r>
        <w:rPr>
          <w:rStyle w:val="8"/>
          <w:rFonts w:hint="default" w:ascii="楷体_GB2312" w:hAnsi="楷体_GB2312" w:eastAsia="楷体_GB2312" w:cs="楷体_GB2312"/>
          <w:b w:val="0"/>
          <w:bCs w:val="0"/>
          <w:color w:val="auto"/>
          <w:kern w:val="0"/>
          <w:sz w:val="32"/>
          <w:szCs w:val="32"/>
          <w:lang w:val="en-US" w:eastAsia="zh-CN" w:bidi="ar"/>
        </w:rPr>
        <w:t>（一）招聘范围：</w:t>
      </w:r>
      <w:r>
        <w:rPr>
          <w:rFonts w:hint="default" w:eastAsia="仿宋_GB2312"/>
          <w:b w:val="0"/>
          <w:bCs w:val="0"/>
          <w:color w:val="auto"/>
          <w:sz w:val="32"/>
          <w:lang w:val="en-US" w:eastAsia="zh-CN"/>
        </w:rPr>
        <w:t>面向</w:t>
      </w:r>
      <w:r>
        <w:rPr>
          <w:rFonts w:hint="eastAsia" w:eastAsia="仿宋_GB2312"/>
          <w:b w:val="0"/>
          <w:bCs w:val="0"/>
          <w:color w:val="auto"/>
          <w:sz w:val="32"/>
          <w:lang w:val="en-US" w:eastAsia="zh-CN"/>
        </w:rPr>
        <w:t>全县</w:t>
      </w:r>
      <w:r>
        <w:rPr>
          <w:rFonts w:hint="default" w:eastAsia="仿宋_GB2312"/>
          <w:b w:val="0"/>
          <w:bCs w:val="0"/>
          <w:color w:val="auto"/>
          <w:sz w:val="32"/>
          <w:lang w:val="en-US" w:eastAsia="zh-CN"/>
        </w:rPr>
        <w:t>公开招聘。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Style w:val="8"/>
          <w:rFonts w:hint="default" w:ascii="楷体_GB2312" w:hAnsi="楷体_GB2312" w:eastAsia="楷体_GB2312" w:cs="楷体_GB2312"/>
          <w:b w:val="0"/>
          <w:bCs w:val="0"/>
          <w:color w:val="auto"/>
          <w:kern w:val="0"/>
          <w:sz w:val="32"/>
          <w:szCs w:val="32"/>
          <w:lang w:val="en-US" w:eastAsia="zh-CN" w:bidi="ar"/>
        </w:rPr>
        <w:t>（二）招聘职位及人数：</w:t>
      </w:r>
      <w:r>
        <w:rPr>
          <w:rFonts w:hint="eastAsia" w:eastAsia="仿宋_GB2312"/>
          <w:b w:val="0"/>
          <w:bCs w:val="0"/>
          <w:color w:val="auto"/>
          <w:sz w:val="32"/>
          <w:lang w:val="en-US" w:eastAsia="zh-CN"/>
        </w:rPr>
        <w:t>东兰县二轻经理部</w:t>
      </w:r>
      <w:r>
        <w:rPr>
          <w:rFonts w:hint="default" w:eastAsia="仿宋_GB2312"/>
          <w:b w:val="0"/>
          <w:bCs w:val="0"/>
          <w:color w:val="auto"/>
          <w:sz w:val="32"/>
          <w:lang w:val="en-US" w:eastAsia="zh-CN"/>
        </w:rPr>
        <w:t>经理1名</w:t>
      </w:r>
      <w:r>
        <w:rPr>
          <w:rFonts w:hint="eastAsia" w:eastAsia="仿宋_GB2312"/>
          <w:b w:val="0"/>
          <w:bCs w:val="0"/>
          <w:color w:val="auto"/>
          <w:sz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二、招聘条件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8"/>
          <w:rFonts w:hint="eastAsia" w:ascii="楷体_GB2312" w:hAnsi="楷体_GB2312" w:eastAsia="楷体_GB2312" w:cs="楷体_GB2312"/>
          <w:b w:val="0"/>
          <w:bCs w:val="0"/>
          <w:color w:val="auto"/>
          <w:sz w:val="32"/>
          <w:szCs w:val="32"/>
        </w:rPr>
      </w:pPr>
      <w:r>
        <w:rPr>
          <w:rStyle w:val="8"/>
          <w:rFonts w:hint="eastAsia" w:ascii="楷体_GB2312" w:hAnsi="楷体_GB2312" w:eastAsia="楷体_GB2312" w:cs="楷体_GB2312"/>
          <w:b w:val="0"/>
          <w:bCs w:val="0"/>
          <w:color w:val="auto"/>
          <w:sz w:val="32"/>
          <w:szCs w:val="32"/>
        </w:rPr>
        <w:t>（一）基本条件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b w:val="0"/>
          <w:bCs w:val="0"/>
          <w:color w:val="auto"/>
          <w:sz w:val="32"/>
          <w:lang w:val="en-US" w:eastAsia="zh-CN"/>
        </w:rPr>
      </w:pPr>
      <w:r>
        <w:rPr>
          <w:rFonts w:hint="default" w:eastAsia="仿宋_GB2312"/>
          <w:b w:val="0"/>
          <w:bCs w:val="0"/>
          <w:color w:val="auto"/>
          <w:sz w:val="32"/>
          <w:lang w:val="en-US" w:eastAsia="zh-CN"/>
        </w:rPr>
        <w:t>1.</w:t>
      </w:r>
      <w:r>
        <w:rPr>
          <w:rFonts w:hint="eastAsia" w:eastAsia="仿宋_GB2312"/>
          <w:b w:val="0"/>
          <w:bCs w:val="0"/>
          <w:color w:val="auto"/>
          <w:sz w:val="32"/>
          <w:lang w:val="en-US" w:eastAsia="zh-CN"/>
        </w:rPr>
        <w:t>具有大学专科及</w:t>
      </w:r>
      <w:r>
        <w:rPr>
          <w:rFonts w:hint="default" w:eastAsia="仿宋_GB2312"/>
          <w:b w:val="0"/>
          <w:bCs w:val="0"/>
          <w:color w:val="auto"/>
          <w:sz w:val="32"/>
          <w:lang w:val="en-US" w:eastAsia="zh-CN"/>
        </w:rPr>
        <w:t>以上</w:t>
      </w:r>
      <w:r>
        <w:rPr>
          <w:rFonts w:hint="eastAsia" w:eastAsia="仿宋_GB2312"/>
          <w:b w:val="0"/>
          <w:bCs w:val="0"/>
          <w:color w:val="auto"/>
          <w:sz w:val="32"/>
          <w:lang w:val="en-US" w:eastAsia="zh-CN"/>
        </w:rPr>
        <w:t>文化程度，不限专业。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default" w:eastAsia="仿宋_GB2312"/>
          <w:b w:val="0"/>
          <w:bCs w:val="0"/>
          <w:color w:val="auto"/>
          <w:sz w:val="32"/>
          <w:lang w:val="en-US" w:eastAsia="zh-CN"/>
        </w:rPr>
        <w:t>2.</w:t>
      </w:r>
      <w:r>
        <w:rPr>
          <w:rFonts w:hint="eastAsia" w:eastAsia="仿宋_GB2312"/>
          <w:b w:val="0"/>
          <w:bCs w:val="0"/>
          <w:color w:val="auto"/>
          <w:sz w:val="32"/>
          <w:lang w:val="en-US" w:eastAsia="zh-CN"/>
        </w:rPr>
        <w:t>具有一定的写作能力和熟练掌握基本的电脑操作技能。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3.</w:t>
      </w:r>
      <w:r>
        <w:rPr>
          <w:rFonts w:hint="default" w:eastAsia="仿宋_GB2312"/>
          <w:b w:val="0"/>
          <w:bCs w:val="0"/>
          <w:color w:val="auto"/>
          <w:sz w:val="32"/>
          <w:lang w:val="en-US" w:eastAsia="zh-CN"/>
        </w:rPr>
        <w:t>具有较高的政治素养，较强的综合协调能力，较好的干事创业和开拓创新精神，严谨务实的工作作风，能迅速适应并开展工作，无违纪违法不良记录，与现工作单位不存在任何经济及其他纠纷。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4</w:t>
      </w:r>
      <w:r>
        <w:rPr>
          <w:rFonts w:hint="default" w:eastAsia="仿宋_GB2312"/>
          <w:b w:val="0"/>
          <w:bCs w:val="0"/>
          <w:color w:val="auto"/>
          <w:sz w:val="32"/>
          <w:lang w:val="en-US" w:eastAsia="zh-CN"/>
        </w:rPr>
        <w:t>.</w:t>
      </w:r>
      <w:r>
        <w:rPr>
          <w:rFonts w:hint="eastAsia" w:eastAsia="仿宋_GB2312"/>
          <w:b w:val="0"/>
          <w:bCs w:val="0"/>
          <w:color w:val="auto"/>
          <w:sz w:val="32"/>
          <w:lang w:val="en-US" w:eastAsia="zh-CN"/>
        </w:rPr>
        <w:t>年龄为45周岁以下（1980年5月6日以后出生）</w:t>
      </w:r>
      <w:r>
        <w:rPr>
          <w:rFonts w:hint="default" w:eastAsia="仿宋_GB2312"/>
          <w:b w:val="0"/>
          <w:bCs w:val="0"/>
          <w:color w:val="auto"/>
          <w:sz w:val="32"/>
          <w:lang w:val="en-US" w:eastAsia="zh-CN"/>
        </w:rPr>
        <w:t>，</w:t>
      </w:r>
      <w:r>
        <w:rPr>
          <w:rFonts w:hint="eastAsia" w:eastAsia="仿宋_GB2312"/>
          <w:b w:val="0"/>
          <w:bCs w:val="0"/>
          <w:color w:val="auto"/>
          <w:sz w:val="32"/>
          <w:lang w:val="en-US" w:eastAsia="zh-CN"/>
        </w:rPr>
        <w:t>具有5年以上机关企事业单位工作经验。</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40" w:firstLineChars="200"/>
        <w:jc w:val="both"/>
        <w:textAlignment w:val="auto"/>
        <w:rPr>
          <w:rStyle w:val="8"/>
          <w:rFonts w:hint="default" w:ascii="楷体_GB2312" w:hAnsi="楷体_GB2312" w:eastAsia="楷体_GB2312" w:cs="楷体_GB2312"/>
          <w:b w:val="0"/>
          <w:bCs w:val="0"/>
          <w:color w:val="auto"/>
          <w:sz w:val="32"/>
          <w:szCs w:val="32"/>
          <w:lang w:val="en-US" w:eastAsia="zh-CN"/>
        </w:rPr>
      </w:pPr>
      <w:r>
        <w:rPr>
          <w:rStyle w:val="8"/>
          <w:rFonts w:hint="eastAsia" w:ascii="楷体_GB2312" w:hAnsi="楷体_GB2312" w:eastAsia="楷体_GB2312" w:cs="楷体_GB2312"/>
          <w:b w:val="0"/>
          <w:bCs w:val="0"/>
          <w:color w:val="auto"/>
          <w:sz w:val="32"/>
          <w:szCs w:val="32"/>
          <w:lang w:val="en-US" w:eastAsia="zh-CN"/>
        </w:rPr>
        <w:t>（二）</w:t>
      </w:r>
      <w:r>
        <w:rPr>
          <w:rStyle w:val="8"/>
          <w:rFonts w:hint="default" w:ascii="楷体_GB2312" w:hAnsi="楷体_GB2312" w:eastAsia="楷体_GB2312" w:cs="楷体_GB2312"/>
          <w:b w:val="0"/>
          <w:bCs w:val="0"/>
          <w:color w:val="auto"/>
          <w:sz w:val="32"/>
          <w:szCs w:val="32"/>
          <w:lang w:val="en-US" w:eastAsia="zh-CN"/>
        </w:rPr>
        <w:t>具有下列情形之一的</w:t>
      </w:r>
      <w:r>
        <w:rPr>
          <w:rStyle w:val="8"/>
          <w:rFonts w:hint="eastAsia" w:ascii="楷体_GB2312" w:hAnsi="楷体_GB2312" w:eastAsia="楷体_GB2312" w:cs="楷体_GB2312"/>
          <w:b w:val="0"/>
          <w:bCs w:val="0"/>
          <w:color w:val="auto"/>
          <w:sz w:val="32"/>
          <w:szCs w:val="32"/>
          <w:lang w:val="en-US" w:eastAsia="zh-CN"/>
        </w:rPr>
        <w:t>人员</w:t>
      </w:r>
      <w:r>
        <w:rPr>
          <w:rStyle w:val="8"/>
          <w:rFonts w:hint="default" w:ascii="楷体_GB2312" w:hAnsi="楷体_GB2312" w:eastAsia="楷体_GB2312" w:cs="楷体_GB2312"/>
          <w:b w:val="0"/>
          <w:bCs w:val="0"/>
          <w:color w:val="auto"/>
          <w:sz w:val="32"/>
          <w:szCs w:val="32"/>
          <w:lang w:val="en-US" w:eastAsia="zh-CN"/>
        </w:rPr>
        <w:t>，不得报名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1.</w:t>
      </w:r>
      <w:r>
        <w:rPr>
          <w:rFonts w:hint="default" w:eastAsia="仿宋_GB2312"/>
          <w:b w:val="0"/>
          <w:bCs w:val="0"/>
          <w:color w:val="auto"/>
          <w:sz w:val="32"/>
          <w:lang w:val="en-US" w:eastAsia="zh-CN"/>
        </w:rPr>
        <w:t>因个人原因，导致经营管理不善，发生安全、质量等重大责任事故，或出现严重亏损、造成国有</w:t>
      </w:r>
      <w:r>
        <w:rPr>
          <w:rFonts w:hint="eastAsia" w:eastAsia="仿宋_GB2312"/>
          <w:b w:val="0"/>
          <w:bCs w:val="0"/>
          <w:color w:val="auto"/>
          <w:sz w:val="32"/>
          <w:lang w:val="en-US" w:eastAsia="zh-CN"/>
        </w:rPr>
        <w:t>或集体</w:t>
      </w:r>
      <w:r>
        <w:rPr>
          <w:rFonts w:hint="default" w:eastAsia="仿宋_GB2312"/>
          <w:b w:val="0"/>
          <w:bCs w:val="0"/>
          <w:color w:val="auto"/>
          <w:sz w:val="32"/>
          <w:lang w:val="en-US" w:eastAsia="zh-CN"/>
        </w:rPr>
        <w:t>资产严重流失和重大经济损失的</w:t>
      </w:r>
      <w:r>
        <w:rPr>
          <w:rFonts w:hint="eastAsia" w:eastAsia="仿宋_GB2312"/>
          <w:b w:val="0"/>
          <w:bCs w:val="0"/>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default" w:eastAsia="仿宋_GB2312"/>
          <w:b w:val="0"/>
          <w:bCs w:val="0"/>
          <w:color w:val="auto"/>
          <w:sz w:val="32"/>
          <w:lang w:val="en-US" w:eastAsia="zh-CN"/>
        </w:rPr>
        <w:t>2.</w:t>
      </w:r>
      <w:r>
        <w:rPr>
          <w:rFonts w:hint="eastAsia" w:eastAsia="仿宋_GB2312"/>
          <w:b w:val="0"/>
          <w:bCs w:val="0"/>
          <w:color w:val="auto"/>
          <w:sz w:val="32"/>
          <w:lang w:val="en-US" w:eastAsia="zh-CN"/>
        </w:rPr>
        <w:t>被依法列为失信联合惩戒对象</w:t>
      </w:r>
      <w:r>
        <w:rPr>
          <w:rFonts w:hint="default" w:eastAsia="仿宋_GB2312"/>
          <w:b w:val="0"/>
          <w:bCs w:val="0"/>
          <w:color w:val="auto"/>
          <w:sz w:val="32"/>
          <w:lang w:val="en-US" w:eastAsia="zh-CN"/>
        </w:rPr>
        <w:t>的</w:t>
      </w:r>
      <w:r>
        <w:rPr>
          <w:rFonts w:hint="eastAsia" w:eastAsia="仿宋_GB2312"/>
          <w:b w:val="0"/>
          <w:bCs w:val="0"/>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default" w:eastAsia="仿宋_GB2312"/>
          <w:b w:val="0"/>
          <w:bCs w:val="0"/>
          <w:color w:val="auto"/>
          <w:sz w:val="32"/>
          <w:lang w:val="en-US" w:eastAsia="zh-CN"/>
        </w:rPr>
        <w:t>3.</w:t>
      </w:r>
      <w:r>
        <w:rPr>
          <w:rFonts w:hint="eastAsia" w:eastAsia="仿宋_GB2312"/>
          <w:b w:val="0"/>
          <w:bCs w:val="0"/>
          <w:color w:val="auto"/>
          <w:sz w:val="32"/>
          <w:lang w:val="en-US" w:eastAsia="zh-CN"/>
        </w:rPr>
        <w:t>曾受过刑事处罚，</w:t>
      </w:r>
      <w:r>
        <w:rPr>
          <w:rFonts w:hint="default" w:eastAsia="仿宋_GB2312"/>
          <w:b w:val="0"/>
          <w:bCs w:val="0"/>
          <w:color w:val="auto"/>
          <w:sz w:val="32"/>
          <w:lang w:val="en-US" w:eastAsia="zh-CN"/>
        </w:rPr>
        <w:t>党纪、政纪处分</w:t>
      </w:r>
      <w:r>
        <w:rPr>
          <w:rFonts w:hint="eastAsia" w:eastAsia="仿宋_GB2312"/>
          <w:b w:val="0"/>
          <w:bCs w:val="0"/>
          <w:color w:val="auto"/>
          <w:sz w:val="32"/>
          <w:lang w:val="en-US" w:eastAsia="zh-CN"/>
        </w:rPr>
        <w:t>，被开除公职、党籍的。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4.正在党纪、政纪处分</w:t>
      </w:r>
      <w:r>
        <w:rPr>
          <w:rFonts w:hint="default" w:eastAsia="仿宋_GB2312"/>
          <w:b w:val="0"/>
          <w:bCs w:val="0"/>
          <w:color w:val="auto"/>
          <w:sz w:val="32"/>
          <w:lang w:val="en-US" w:eastAsia="zh-CN"/>
        </w:rPr>
        <w:t>期限内</w:t>
      </w:r>
      <w:r>
        <w:rPr>
          <w:rFonts w:hint="eastAsia" w:eastAsia="仿宋_GB2312"/>
          <w:b w:val="0"/>
          <w:bCs w:val="0"/>
          <w:color w:val="auto"/>
          <w:sz w:val="32"/>
          <w:lang w:val="en-US" w:eastAsia="zh-CN"/>
        </w:rPr>
        <w:t>的</w:t>
      </w:r>
      <w:r>
        <w:rPr>
          <w:rFonts w:hint="default" w:eastAsia="仿宋_GB2312"/>
          <w:b w:val="0"/>
          <w:bCs w:val="0"/>
          <w:color w:val="auto"/>
          <w:sz w:val="32"/>
          <w:lang w:val="en-US" w:eastAsia="zh-CN"/>
        </w:rPr>
        <w:t>；正在接受司法机关立案侦查</w:t>
      </w:r>
      <w:r>
        <w:rPr>
          <w:rFonts w:hint="eastAsia" w:eastAsia="仿宋_GB2312"/>
          <w:b w:val="0"/>
          <w:bCs w:val="0"/>
          <w:color w:val="auto"/>
          <w:sz w:val="32"/>
          <w:lang w:val="en-US" w:eastAsia="zh-CN"/>
        </w:rPr>
        <w:t>、</w:t>
      </w:r>
      <w:r>
        <w:rPr>
          <w:rFonts w:hint="default" w:eastAsia="仿宋_GB2312"/>
          <w:b w:val="0"/>
          <w:bCs w:val="0"/>
          <w:color w:val="auto"/>
          <w:sz w:val="32"/>
          <w:lang w:val="en-US" w:eastAsia="zh-CN"/>
        </w:rPr>
        <w:t>纪检监察机关立案审查调查</w:t>
      </w:r>
      <w:r>
        <w:rPr>
          <w:rFonts w:hint="eastAsia" w:eastAsia="仿宋_GB2312"/>
          <w:b w:val="0"/>
          <w:bCs w:val="0"/>
          <w:color w:val="auto"/>
          <w:sz w:val="32"/>
          <w:lang w:val="en-US" w:eastAsia="zh-CN"/>
        </w:rPr>
        <w:t>和审计机关审计尚未作出结论</w:t>
      </w:r>
      <w:r>
        <w:rPr>
          <w:rFonts w:hint="default" w:eastAsia="仿宋_GB2312"/>
          <w:b w:val="0"/>
          <w:bCs w:val="0"/>
          <w:color w:val="auto"/>
          <w:sz w:val="32"/>
          <w:lang w:val="en-US" w:eastAsia="zh-CN"/>
        </w:rPr>
        <w:t>的</w:t>
      </w:r>
      <w:r>
        <w:rPr>
          <w:rFonts w:hint="eastAsia" w:eastAsia="仿宋_GB2312"/>
          <w:b w:val="0"/>
          <w:bCs w:val="0"/>
          <w:color w:val="auto"/>
          <w:sz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5</w:t>
      </w:r>
      <w:r>
        <w:rPr>
          <w:rFonts w:hint="default" w:eastAsia="仿宋_GB2312"/>
          <w:b w:val="0"/>
          <w:bCs w:val="0"/>
          <w:color w:val="auto"/>
          <w:sz w:val="32"/>
          <w:lang w:val="en-US" w:eastAsia="zh-CN"/>
        </w:rPr>
        <w:t>.法律法规规定</w:t>
      </w:r>
      <w:r>
        <w:rPr>
          <w:rFonts w:hint="eastAsia" w:eastAsia="仿宋_GB2312"/>
          <w:b w:val="0"/>
          <w:bCs w:val="0"/>
          <w:color w:val="auto"/>
          <w:sz w:val="32"/>
          <w:lang w:val="en-US" w:eastAsia="zh-CN"/>
        </w:rPr>
        <w:t>不得录用为</w:t>
      </w:r>
      <w:r>
        <w:rPr>
          <w:rFonts w:hint="default" w:eastAsia="仿宋_GB2312"/>
          <w:b w:val="0"/>
          <w:bCs w:val="0"/>
          <w:color w:val="auto"/>
          <w:sz w:val="32"/>
          <w:lang w:val="en-US" w:eastAsia="zh-CN"/>
        </w:rPr>
        <w:t>企业工作人员的</w:t>
      </w:r>
      <w:r>
        <w:rPr>
          <w:rFonts w:hint="eastAsia" w:eastAsia="仿宋_GB2312"/>
          <w:b w:val="0"/>
          <w:bCs w:val="0"/>
          <w:color w:val="auto"/>
          <w:sz w:val="32"/>
          <w:lang w:val="en-US" w:eastAsia="zh-CN"/>
        </w:rPr>
        <w:t>其他情形。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黑体"/>
          <w:b w:val="0"/>
          <w:bCs w:val="0"/>
          <w:color w:val="auto"/>
          <w:sz w:val="32"/>
          <w:lang w:val="en-US" w:eastAsia="zh-CN"/>
        </w:rPr>
        <w:t>三</w:t>
      </w:r>
      <w:r>
        <w:rPr>
          <w:rFonts w:hint="eastAsia" w:eastAsia="黑体"/>
          <w:b w:val="0"/>
          <w:bCs w:val="0"/>
          <w:color w:val="auto"/>
          <w:sz w:val="32"/>
        </w:rPr>
        <w:t>、招聘程序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楷体_GB2312"/>
          <w:b w:val="0"/>
          <w:bCs w:val="0"/>
          <w:color w:val="auto"/>
          <w:sz w:val="32"/>
          <w:lang w:eastAsia="zh-CN"/>
        </w:rPr>
      </w:pPr>
      <w:r>
        <w:rPr>
          <w:rFonts w:hint="eastAsia" w:eastAsia="楷体_GB2312"/>
          <w:b w:val="0"/>
          <w:bCs w:val="0"/>
          <w:color w:val="auto"/>
          <w:sz w:val="32"/>
        </w:rPr>
        <w:t>（一）公开报名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仿宋_GB2312"/>
          <w:b w:val="0"/>
          <w:bCs w:val="0"/>
          <w:color w:val="auto"/>
          <w:sz w:val="32"/>
          <w:lang w:val="en-US" w:eastAsia="zh-CN"/>
        </w:rPr>
        <w:t>1.报名时间：</w:t>
      </w:r>
      <w:r>
        <w:rPr>
          <w:rFonts w:hint="eastAsia" w:eastAsia="仿宋_GB2312"/>
          <w:b w:val="0"/>
          <w:bCs w:val="0"/>
          <w:color w:val="auto"/>
          <w:sz w:val="32"/>
        </w:rPr>
        <w:t>2025年</w:t>
      </w:r>
      <w:r>
        <w:rPr>
          <w:rFonts w:hint="eastAsia" w:eastAsia="仿宋_GB2312"/>
          <w:b w:val="0"/>
          <w:bCs w:val="0"/>
          <w:color w:val="auto"/>
          <w:sz w:val="32"/>
          <w:lang w:val="en-US" w:eastAsia="zh-CN"/>
        </w:rPr>
        <w:t>5</w:t>
      </w:r>
      <w:r>
        <w:rPr>
          <w:rFonts w:hint="eastAsia" w:eastAsia="仿宋_GB2312"/>
          <w:b w:val="0"/>
          <w:bCs w:val="0"/>
          <w:color w:val="auto"/>
          <w:sz w:val="32"/>
        </w:rPr>
        <w:t>月</w:t>
      </w:r>
      <w:r>
        <w:rPr>
          <w:rFonts w:hint="eastAsia" w:eastAsia="仿宋_GB2312"/>
          <w:b w:val="0"/>
          <w:bCs w:val="0"/>
          <w:color w:val="auto"/>
          <w:sz w:val="32"/>
          <w:lang w:val="en-US" w:eastAsia="zh-CN"/>
        </w:rPr>
        <w:t>7</w:t>
      </w:r>
      <w:r>
        <w:rPr>
          <w:rFonts w:hint="eastAsia" w:eastAsia="仿宋_GB2312"/>
          <w:b w:val="0"/>
          <w:bCs w:val="0"/>
          <w:color w:val="auto"/>
          <w:sz w:val="32"/>
        </w:rPr>
        <w:t>日至2025年</w:t>
      </w:r>
      <w:r>
        <w:rPr>
          <w:rFonts w:hint="eastAsia" w:eastAsia="仿宋_GB2312"/>
          <w:b w:val="0"/>
          <w:bCs w:val="0"/>
          <w:color w:val="auto"/>
          <w:sz w:val="32"/>
          <w:lang w:val="en-US" w:eastAsia="zh-CN"/>
        </w:rPr>
        <w:t>5</w:t>
      </w:r>
      <w:r>
        <w:rPr>
          <w:rFonts w:hint="eastAsia" w:eastAsia="仿宋_GB2312"/>
          <w:b w:val="0"/>
          <w:bCs w:val="0"/>
          <w:color w:val="auto"/>
          <w:sz w:val="32"/>
        </w:rPr>
        <w:t>月</w:t>
      </w:r>
      <w:r>
        <w:rPr>
          <w:rFonts w:hint="eastAsia" w:eastAsia="仿宋_GB2312"/>
          <w:b w:val="0"/>
          <w:bCs w:val="0"/>
          <w:color w:val="auto"/>
          <w:sz w:val="32"/>
          <w:lang w:val="en-US" w:eastAsia="zh-CN"/>
        </w:rPr>
        <w:t>11</w:t>
      </w:r>
      <w:r>
        <w:rPr>
          <w:rFonts w:hint="eastAsia" w:eastAsia="仿宋_GB2312"/>
          <w:b w:val="0"/>
          <w:bCs w:val="0"/>
          <w:color w:val="auto"/>
          <w:sz w:val="32"/>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仿宋_GB2312"/>
          <w:b w:val="0"/>
          <w:bCs w:val="0"/>
          <w:color w:val="auto"/>
          <w:sz w:val="32"/>
          <w:lang w:val="en-US" w:eastAsia="zh-CN"/>
        </w:rPr>
        <w:t>2.报名方式：现场报名，</w:t>
      </w:r>
      <w:r>
        <w:rPr>
          <w:rFonts w:hint="eastAsia" w:eastAsia="仿宋_GB2312"/>
          <w:b w:val="0"/>
          <w:bCs w:val="0"/>
          <w:color w:val="auto"/>
          <w:sz w:val="32"/>
        </w:rPr>
        <w:t>应聘者携带《</w:t>
      </w:r>
      <w:r>
        <w:rPr>
          <w:rFonts w:hint="eastAsia" w:eastAsia="仿宋_GB2312"/>
          <w:b w:val="0"/>
          <w:bCs w:val="0"/>
          <w:color w:val="auto"/>
          <w:sz w:val="32"/>
          <w:lang w:val="en-US" w:eastAsia="zh-CN"/>
        </w:rPr>
        <w:t>东兰</w:t>
      </w:r>
      <w:r>
        <w:rPr>
          <w:rFonts w:hint="eastAsia" w:eastAsia="仿宋_GB2312"/>
          <w:b w:val="0"/>
          <w:bCs w:val="0"/>
          <w:color w:val="auto"/>
          <w:sz w:val="32"/>
        </w:rPr>
        <w:t>县2025年公开招聘</w:t>
      </w:r>
      <w:r>
        <w:rPr>
          <w:rFonts w:hint="eastAsia" w:eastAsia="仿宋_GB2312"/>
          <w:b w:val="0"/>
          <w:bCs w:val="0"/>
          <w:color w:val="auto"/>
          <w:sz w:val="32"/>
          <w:lang w:val="en-US" w:eastAsia="zh-CN"/>
        </w:rPr>
        <w:t>集体</w:t>
      </w:r>
      <w:r>
        <w:rPr>
          <w:rFonts w:hint="eastAsia" w:eastAsia="仿宋_GB2312"/>
          <w:b w:val="0"/>
          <w:bCs w:val="0"/>
          <w:color w:val="auto"/>
          <w:sz w:val="32"/>
        </w:rPr>
        <w:t>企业</w:t>
      </w:r>
      <w:r>
        <w:rPr>
          <w:rFonts w:hint="eastAsia" w:eastAsia="仿宋_GB2312"/>
          <w:b w:val="0"/>
          <w:bCs w:val="0"/>
          <w:color w:val="auto"/>
          <w:sz w:val="32"/>
          <w:lang w:val="en-US" w:eastAsia="zh-CN"/>
        </w:rPr>
        <w:t>管理</w:t>
      </w:r>
      <w:r>
        <w:rPr>
          <w:rFonts w:hint="eastAsia" w:eastAsia="仿宋_GB2312"/>
          <w:b w:val="0"/>
          <w:bCs w:val="0"/>
          <w:color w:val="auto"/>
          <w:sz w:val="32"/>
        </w:rPr>
        <w:t>人员报名表》及</w:t>
      </w:r>
      <w:r>
        <w:rPr>
          <w:rFonts w:hint="eastAsia" w:eastAsia="仿宋_GB2312"/>
          <w:b w:val="0"/>
          <w:bCs w:val="0"/>
          <w:color w:val="auto"/>
          <w:sz w:val="32"/>
          <w:lang w:val="en-US" w:eastAsia="zh-CN"/>
        </w:rPr>
        <w:t>户口簿、身份证、学历证、工作经历等证明材料原件和复印件。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仿宋_GB2312"/>
          <w:b w:val="0"/>
          <w:bCs w:val="0"/>
          <w:color w:val="auto"/>
          <w:sz w:val="32"/>
        </w:rPr>
        <w:t>报名地点：</w:t>
      </w:r>
      <w:r>
        <w:rPr>
          <w:rFonts w:hint="eastAsia" w:eastAsia="仿宋_GB2312"/>
          <w:b w:val="0"/>
          <w:bCs w:val="0"/>
          <w:color w:val="auto"/>
          <w:sz w:val="32"/>
          <w:lang w:val="en-US" w:eastAsia="zh-CN"/>
        </w:rPr>
        <w:t>东兰县工业信息化和商务局（东兰镇曲江路206号县财政局8楼）。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楷体_GB2312"/>
          <w:b w:val="0"/>
          <w:bCs w:val="0"/>
          <w:color w:val="auto"/>
          <w:sz w:val="32"/>
          <w:lang w:val="en-US" w:eastAsia="zh-CN"/>
        </w:rPr>
        <w:t>（二）</w:t>
      </w:r>
      <w:r>
        <w:rPr>
          <w:rFonts w:hint="eastAsia" w:eastAsia="楷体_GB2312"/>
          <w:b w:val="0"/>
          <w:bCs w:val="0"/>
          <w:color w:val="auto"/>
          <w:sz w:val="32"/>
        </w:rPr>
        <w:t>资格审查（时间：2025年</w:t>
      </w:r>
      <w:r>
        <w:rPr>
          <w:rFonts w:hint="eastAsia" w:eastAsia="楷体_GB2312"/>
          <w:b w:val="0"/>
          <w:bCs w:val="0"/>
          <w:color w:val="auto"/>
          <w:sz w:val="32"/>
          <w:lang w:val="en-US" w:eastAsia="zh-CN"/>
        </w:rPr>
        <w:t>5</w:t>
      </w:r>
      <w:r>
        <w:rPr>
          <w:rFonts w:hint="eastAsia" w:eastAsia="楷体_GB2312"/>
          <w:b w:val="0"/>
          <w:bCs w:val="0"/>
          <w:color w:val="auto"/>
          <w:sz w:val="32"/>
        </w:rPr>
        <w:t>月</w:t>
      </w:r>
      <w:r>
        <w:rPr>
          <w:rFonts w:hint="eastAsia" w:eastAsia="楷体_GB2312"/>
          <w:b w:val="0"/>
          <w:bCs w:val="0"/>
          <w:color w:val="auto"/>
          <w:sz w:val="32"/>
          <w:lang w:val="en-US" w:eastAsia="zh-CN"/>
        </w:rPr>
        <w:t>12</w:t>
      </w:r>
      <w:r>
        <w:rPr>
          <w:rFonts w:hint="eastAsia" w:eastAsia="楷体_GB2312"/>
          <w:b w:val="0"/>
          <w:bCs w:val="0"/>
          <w:color w:val="auto"/>
          <w:sz w:val="32"/>
        </w:rPr>
        <w:t>日）。</w:t>
      </w:r>
      <w:r>
        <w:rPr>
          <w:rFonts w:hint="eastAsia" w:eastAsia="仿宋_GB2312"/>
          <w:b w:val="0"/>
          <w:bCs w:val="0"/>
          <w:color w:val="auto"/>
          <w:sz w:val="32"/>
        </w:rPr>
        <w:t>根据报名人员填写的个人信息，对照《公告》和招聘岗位所需的资格条件进行资格审查。公开招聘职位人数</w:t>
      </w:r>
      <w:r>
        <w:rPr>
          <w:rFonts w:hint="eastAsia" w:eastAsia="仿宋_GB2312"/>
          <w:b w:val="0"/>
          <w:bCs w:val="0"/>
          <w:color w:val="auto"/>
          <w:sz w:val="32"/>
          <w:lang w:eastAsia="zh-CN"/>
        </w:rPr>
        <w:t>与</w:t>
      </w:r>
      <w:bookmarkStart w:id="1" w:name="OLE_LINK1"/>
      <w:r>
        <w:rPr>
          <w:rFonts w:hint="eastAsia" w:eastAsia="仿宋_GB2312"/>
          <w:b w:val="0"/>
          <w:bCs w:val="0"/>
          <w:color w:val="auto"/>
          <w:sz w:val="32"/>
        </w:rPr>
        <w:t>通过资格审查合格的人数</w:t>
      </w:r>
      <w:bookmarkEnd w:id="1"/>
      <w:r>
        <w:rPr>
          <w:rFonts w:hint="eastAsia" w:eastAsia="仿宋_GB2312"/>
          <w:b w:val="0"/>
          <w:bCs w:val="0"/>
          <w:color w:val="auto"/>
          <w:sz w:val="32"/>
        </w:rPr>
        <w:t>原则须达到</w:t>
      </w:r>
      <w:bookmarkStart w:id="2" w:name="OLE_LINK2"/>
      <w:r>
        <w:rPr>
          <w:rFonts w:hint="eastAsia" w:eastAsia="仿宋_GB2312"/>
          <w:b w:val="0"/>
          <w:bCs w:val="0"/>
          <w:color w:val="auto"/>
          <w:sz w:val="32"/>
          <w:lang w:val="en-US" w:eastAsia="zh-CN"/>
        </w:rPr>
        <w:t>1</w:t>
      </w:r>
      <w:r>
        <w:rPr>
          <w:rFonts w:hint="eastAsia" w:eastAsia="仿宋_GB2312"/>
          <w:b w:val="0"/>
          <w:bCs w:val="0"/>
          <w:color w:val="auto"/>
          <w:sz w:val="32"/>
        </w:rPr>
        <w:t>∶</w:t>
      </w:r>
      <w:r>
        <w:rPr>
          <w:rFonts w:hint="eastAsia" w:eastAsia="仿宋_GB2312"/>
          <w:b w:val="0"/>
          <w:bCs w:val="0"/>
          <w:color w:val="auto"/>
          <w:sz w:val="32"/>
          <w:lang w:val="en-US" w:eastAsia="zh-CN"/>
        </w:rPr>
        <w:t>3</w:t>
      </w:r>
      <w:bookmarkEnd w:id="2"/>
      <w:r>
        <w:rPr>
          <w:rFonts w:hint="eastAsia" w:eastAsia="仿宋_GB2312"/>
          <w:b w:val="0"/>
          <w:bCs w:val="0"/>
          <w:color w:val="auto"/>
          <w:sz w:val="32"/>
        </w:rPr>
        <w:t>，达不到</w:t>
      </w:r>
      <w:r>
        <w:rPr>
          <w:rFonts w:hint="eastAsia" w:eastAsia="仿宋_GB2312"/>
          <w:b w:val="0"/>
          <w:bCs w:val="0"/>
          <w:color w:val="auto"/>
          <w:sz w:val="32"/>
          <w:lang w:eastAsia="zh-CN"/>
        </w:rPr>
        <w:t>规定</w:t>
      </w:r>
      <w:r>
        <w:rPr>
          <w:rFonts w:hint="eastAsia" w:eastAsia="仿宋_GB2312"/>
          <w:b w:val="0"/>
          <w:bCs w:val="0"/>
          <w:color w:val="auto"/>
          <w:sz w:val="32"/>
        </w:rPr>
        <w:t>比例的，是否进入招聘程序由</w:t>
      </w:r>
      <w:r>
        <w:rPr>
          <w:rFonts w:hint="eastAsia" w:eastAsia="仿宋_GB2312"/>
          <w:b w:val="0"/>
          <w:bCs w:val="0"/>
          <w:color w:val="auto"/>
          <w:sz w:val="32"/>
          <w:lang w:val="en-US" w:eastAsia="zh-CN"/>
        </w:rPr>
        <w:t>县招聘领导小组</w:t>
      </w:r>
      <w:r>
        <w:rPr>
          <w:rFonts w:hint="eastAsia" w:eastAsia="仿宋_GB2312"/>
          <w:b w:val="0"/>
          <w:bCs w:val="0"/>
          <w:color w:val="auto"/>
          <w:sz w:val="32"/>
        </w:rPr>
        <w:t>研究决定。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eastAsia="zh-CN"/>
        </w:rPr>
      </w:pPr>
      <w:r>
        <w:rPr>
          <w:rFonts w:hint="eastAsia" w:eastAsia="楷体_GB2312"/>
          <w:b w:val="0"/>
          <w:bCs w:val="0"/>
          <w:color w:val="auto"/>
          <w:sz w:val="32"/>
          <w:lang w:val="en-US" w:eastAsia="zh-CN"/>
        </w:rPr>
        <w:t>（三）考试：</w:t>
      </w:r>
      <w:r>
        <w:rPr>
          <w:rFonts w:hint="eastAsia" w:eastAsia="仿宋_GB2312"/>
          <w:b w:val="0"/>
          <w:bCs w:val="0"/>
          <w:color w:val="auto"/>
          <w:sz w:val="32"/>
          <w:lang w:val="en-US" w:eastAsia="zh-CN"/>
        </w:rPr>
        <w:t>通过资格审查后，符合条件的人员笔试、面试</w:t>
      </w:r>
      <w:r>
        <w:rPr>
          <w:rFonts w:hint="eastAsia" w:eastAsia="仿宋_GB2312"/>
          <w:b w:val="0"/>
          <w:bCs w:val="0"/>
          <w:color w:val="auto"/>
          <w:sz w:val="32"/>
          <w:lang w:eastAsia="zh-CN"/>
        </w:rPr>
        <w:t>时间</w:t>
      </w:r>
      <w:r>
        <w:rPr>
          <w:rFonts w:hint="eastAsia" w:eastAsia="仿宋_GB2312"/>
          <w:b w:val="0"/>
          <w:bCs w:val="0"/>
          <w:color w:val="auto"/>
          <w:sz w:val="32"/>
          <w:lang w:val="en-US" w:eastAsia="zh-CN"/>
        </w:rPr>
        <w:t>和</w:t>
      </w:r>
      <w:r>
        <w:rPr>
          <w:rFonts w:hint="eastAsia" w:eastAsia="仿宋_GB2312"/>
          <w:b w:val="0"/>
          <w:bCs w:val="0"/>
          <w:color w:val="auto"/>
          <w:sz w:val="32"/>
          <w:lang w:eastAsia="zh-CN"/>
        </w:rPr>
        <w:t>地</w:t>
      </w:r>
      <w:bookmarkStart w:id="3" w:name="OLE_LINK3"/>
      <w:r>
        <w:rPr>
          <w:rFonts w:hint="eastAsia" w:eastAsia="仿宋_GB2312"/>
          <w:b w:val="0"/>
          <w:bCs w:val="0"/>
          <w:color w:val="auto"/>
          <w:sz w:val="32"/>
          <w:lang w:eastAsia="zh-CN"/>
        </w:rPr>
        <w:t>点另行通知。</w:t>
      </w:r>
      <w:bookmarkEnd w:id="3"/>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楷体_GB2312"/>
          <w:b w:val="0"/>
          <w:bCs w:val="0"/>
          <w:color w:val="auto"/>
          <w:sz w:val="32"/>
          <w:lang w:val="en-US" w:eastAsia="zh-CN"/>
        </w:rPr>
        <w:t>（四）体检。</w:t>
      </w:r>
      <w:r>
        <w:rPr>
          <w:rFonts w:hint="eastAsia" w:eastAsia="仿宋_GB2312"/>
          <w:b w:val="0"/>
          <w:bCs w:val="0"/>
          <w:color w:val="auto"/>
          <w:sz w:val="32"/>
          <w:lang w:val="en-US" w:eastAsia="zh-CN"/>
        </w:rPr>
        <w:t>根据计划招聘人数与</w:t>
      </w:r>
      <w:bookmarkStart w:id="4" w:name="OLE_LINK6"/>
      <w:r>
        <w:rPr>
          <w:rFonts w:hint="eastAsia" w:eastAsia="仿宋_GB2312"/>
          <w:b w:val="0"/>
          <w:bCs w:val="0"/>
          <w:color w:val="auto"/>
          <w:sz w:val="32"/>
          <w:lang w:val="en-US" w:eastAsia="zh-CN"/>
        </w:rPr>
        <w:t>体检、考察人选</w:t>
      </w:r>
      <w:bookmarkEnd w:id="4"/>
      <w:r>
        <w:rPr>
          <w:rFonts w:hint="eastAsia" w:eastAsia="仿宋_GB2312"/>
          <w:b w:val="0"/>
          <w:bCs w:val="0"/>
          <w:color w:val="auto"/>
          <w:sz w:val="32"/>
          <w:lang w:val="en-US" w:eastAsia="zh-CN"/>
        </w:rPr>
        <w:t>1</w:t>
      </w:r>
      <w:r>
        <w:rPr>
          <w:rFonts w:hint="eastAsia" w:eastAsia="仿宋_GB2312"/>
          <w:b w:val="0"/>
          <w:bCs w:val="0"/>
          <w:color w:val="auto"/>
          <w:sz w:val="32"/>
        </w:rPr>
        <w:t>∶</w:t>
      </w:r>
      <w:r>
        <w:rPr>
          <w:rFonts w:hint="eastAsia" w:eastAsia="仿宋_GB2312"/>
          <w:b w:val="0"/>
          <w:bCs w:val="0"/>
          <w:color w:val="auto"/>
          <w:sz w:val="32"/>
          <w:lang w:val="en-US" w:eastAsia="zh-CN"/>
        </w:rPr>
        <w:t>1的比例，按照报考人员的综合成绩从高分到低分的顺序确定体检、考察人选。综合成绩相同时，以面试成绩高的为确定人选。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出现体检、考察不合格或自愿放弃体验、考察资格情形的，招聘单位根据考试情况从同一岗位面试成绩合格的报考人员中按照综合成绩从高分到低分的顺序依次递补。体检或考察不合格的不得确定为</w:t>
      </w:r>
      <w:bookmarkStart w:id="5" w:name="OLE_LINK7"/>
      <w:r>
        <w:rPr>
          <w:rFonts w:hint="eastAsia" w:eastAsia="仿宋_GB2312"/>
          <w:b w:val="0"/>
          <w:bCs w:val="0"/>
          <w:color w:val="auto"/>
          <w:sz w:val="32"/>
          <w:lang w:val="en-US" w:eastAsia="zh-CN"/>
        </w:rPr>
        <w:t>拟聘人</w:t>
      </w:r>
      <w:bookmarkEnd w:id="5"/>
      <w:r>
        <w:rPr>
          <w:rFonts w:hint="eastAsia" w:eastAsia="仿宋_GB2312"/>
          <w:b w:val="0"/>
          <w:bCs w:val="0"/>
          <w:color w:val="auto"/>
          <w:sz w:val="32"/>
          <w:lang w:val="en-US" w:eastAsia="zh-CN"/>
        </w:rPr>
        <w:t>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eastAsia="仿宋_GB2312"/>
          <w:b w:val="0"/>
          <w:bCs w:val="0"/>
          <w:color w:val="auto"/>
          <w:sz w:val="32"/>
          <w:lang w:val="en-US" w:eastAsia="zh-CN"/>
        </w:rPr>
      </w:pPr>
      <w:r>
        <w:rPr>
          <w:rFonts w:hint="eastAsia" w:eastAsia="仿宋_GB2312"/>
          <w:b w:val="0"/>
          <w:bCs w:val="0"/>
          <w:color w:val="auto"/>
          <w:sz w:val="32"/>
          <w:lang w:val="en-US" w:eastAsia="zh-CN"/>
        </w:rPr>
        <w:t>拟聘人员进行体检，体检需在县级以上综合性医院进行，体检标准参照《公务员录用体检通用标准（试行）》执行，体检费用自理，体检合格方可聘用。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楷体_GB2312"/>
          <w:b w:val="0"/>
          <w:bCs w:val="0"/>
          <w:color w:val="auto"/>
          <w:sz w:val="32"/>
          <w:lang w:val="en-US" w:eastAsia="zh-CN"/>
        </w:rPr>
        <w:t>（五）考察。</w:t>
      </w:r>
      <w:r>
        <w:rPr>
          <w:rFonts w:hint="eastAsia" w:eastAsia="仿宋_GB2312"/>
          <w:b w:val="0"/>
          <w:bCs w:val="0"/>
          <w:color w:val="auto"/>
          <w:sz w:val="32"/>
        </w:rPr>
        <w:t>对考察对象的德、能、勤、绩、廉等方面实际情况进行考察，重点考察业务能力和工作实绩。考察结果作为聘（任）用人选的重要参考，考察不合格或自愿放弃考察的，可从报名职位面试成绩合格的人员中按面试成绩从高分到低分的顺序依次递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楷体_GB2312"/>
          <w:b w:val="0"/>
          <w:bCs w:val="0"/>
          <w:color w:val="auto"/>
          <w:sz w:val="32"/>
          <w:lang w:val="en-US" w:eastAsia="zh-CN"/>
        </w:rPr>
      </w:pPr>
      <w:r>
        <w:rPr>
          <w:rFonts w:hint="eastAsia" w:eastAsia="楷体_GB2312"/>
          <w:b w:val="0"/>
          <w:bCs w:val="0"/>
          <w:color w:val="auto"/>
          <w:sz w:val="32"/>
          <w:lang w:val="en-US" w:eastAsia="zh-CN"/>
        </w:rPr>
        <w:t>（六）聘（任）用审定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default" w:eastAsia="仿宋_GB2312"/>
          <w:b w:val="0"/>
          <w:bCs w:val="0"/>
          <w:color w:val="auto"/>
          <w:sz w:val="32"/>
        </w:rPr>
        <w:t>根据面试、体检和考察结果，</w:t>
      </w:r>
      <w:r>
        <w:rPr>
          <w:rFonts w:hint="eastAsia" w:eastAsia="仿宋_GB2312"/>
          <w:b w:val="0"/>
          <w:bCs w:val="0"/>
          <w:color w:val="auto"/>
          <w:sz w:val="32"/>
          <w:lang w:val="en-US" w:eastAsia="zh-CN"/>
        </w:rPr>
        <w:t>县招聘领导小组</w:t>
      </w:r>
      <w:r>
        <w:rPr>
          <w:rFonts w:hint="default" w:eastAsia="仿宋_GB2312"/>
          <w:b w:val="0"/>
          <w:bCs w:val="0"/>
          <w:color w:val="auto"/>
          <w:sz w:val="32"/>
        </w:rPr>
        <w:t>对拟聘</w:t>
      </w:r>
      <w:r>
        <w:rPr>
          <w:rFonts w:hint="eastAsia" w:eastAsia="仿宋_GB2312"/>
          <w:b w:val="0"/>
          <w:bCs w:val="0"/>
          <w:color w:val="auto"/>
          <w:sz w:val="32"/>
        </w:rPr>
        <w:t>（任）</w:t>
      </w:r>
      <w:r>
        <w:rPr>
          <w:rFonts w:hint="default" w:eastAsia="仿宋_GB2312"/>
          <w:b w:val="0"/>
          <w:bCs w:val="0"/>
          <w:color w:val="auto"/>
          <w:sz w:val="32"/>
        </w:rPr>
        <w:t>用人员进行公示，公示期5个工作日，公示结束无异议后，按照</w:t>
      </w:r>
      <w:r>
        <w:rPr>
          <w:rFonts w:hint="eastAsia" w:eastAsia="仿宋_GB2312"/>
          <w:b w:val="0"/>
          <w:bCs w:val="0"/>
          <w:color w:val="auto"/>
          <w:sz w:val="32"/>
        </w:rPr>
        <w:t>有关规定履行聘（任）职手续。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黑体"/>
          <w:b w:val="0"/>
          <w:bCs w:val="0"/>
          <w:color w:val="auto"/>
          <w:sz w:val="32"/>
          <w:lang w:val="en-US" w:eastAsia="zh-CN"/>
        </w:rPr>
      </w:pPr>
      <w:r>
        <w:rPr>
          <w:rFonts w:hint="eastAsia" w:eastAsia="黑体"/>
          <w:b w:val="0"/>
          <w:bCs w:val="0"/>
          <w:color w:val="auto"/>
          <w:sz w:val="32"/>
          <w:lang w:val="en-US" w:eastAsia="zh-CN"/>
        </w:rPr>
        <w:t>四、薪酬待遇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eastAsia="zh-CN"/>
        </w:rPr>
        <w:t>试用期工资</w:t>
      </w:r>
      <w:r>
        <w:rPr>
          <w:rFonts w:hint="eastAsia" w:eastAsia="仿宋_GB2312"/>
          <w:b w:val="0"/>
          <w:bCs w:val="0"/>
          <w:color w:val="auto"/>
          <w:sz w:val="32"/>
        </w:rPr>
        <w:t>2</w:t>
      </w:r>
      <w:r>
        <w:rPr>
          <w:rFonts w:hint="eastAsia" w:eastAsia="仿宋_GB2312"/>
          <w:b w:val="0"/>
          <w:bCs w:val="0"/>
          <w:color w:val="auto"/>
          <w:sz w:val="32"/>
          <w:lang w:val="en-US" w:eastAsia="zh-CN"/>
        </w:rPr>
        <w:t>5</w:t>
      </w:r>
      <w:r>
        <w:rPr>
          <w:rFonts w:hint="eastAsia" w:eastAsia="仿宋_GB2312"/>
          <w:b w:val="0"/>
          <w:bCs w:val="0"/>
          <w:color w:val="auto"/>
          <w:sz w:val="32"/>
        </w:rPr>
        <w:t>00元/月，试用期</w:t>
      </w:r>
      <w:r>
        <w:rPr>
          <w:rFonts w:hint="eastAsia" w:eastAsia="仿宋_GB2312"/>
          <w:b w:val="0"/>
          <w:bCs w:val="0"/>
          <w:color w:val="auto"/>
          <w:sz w:val="32"/>
          <w:lang w:val="en-US" w:eastAsia="zh-CN"/>
        </w:rPr>
        <w:t>2</w:t>
      </w:r>
      <w:r>
        <w:rPr>
          <w:rFonts w:hint="eastAsia" w:eastAsia="仿宋_GB2312"/>
          <w:b w:val="0"/>
          <w:bCs w:val="0"/>
          <w:color w:val="auto"/>
          <w:sz w:val="32"/>
        </w:rPr>
        <w:t>个月</w:t>
      </w:r>
      <w:r>
        <w:rPr>
          <w:rFonts w:hint="eastAsia" w:eastAsia="仿宋_GB2312"/>
          <w:b w:val="0"/>
          <w:bCs w:val="0"/>
          <w:color w:val="auto"/>
          <w:sz w:val="32"/>
          <w:lang w:eastAsia="zh-CN"/>
        </w:rPr>
        <w:t>。</w:t>
      </w:r>
      <w:r>
        <w:rPr>
          <w:rFonts w:hint="eastAsia" w:eastAsia="仿宋_GB2312"/>
          <w:b w:val="0"/>
          <w:bCs w:val="0"/>
          <w:color w:val="auto"/>
          <w:sz w:val="32"/>
          <w:lang w:val="en-US" w:eastAsia="zh-CN"/>
        </w:rPr>
        <w:t>正式聘用工资不低于3000元/月（含个人缴纳“五险”部分）。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黑体"/>
          <w:b w:val="0"/>
          <w:bCs w:val="0"/>
          <w:color w:val="auto"/>
          <w:sz w:val="32"/>
          <w:lang w:val="en-US" w:eastAsia="zh-CN"/>
        </w:rPr>
      </w:pPr>
      <w:r>
        <w:rPr>
          <w:rFonts w:hint="eastAsia" w:eastAsia="黑体"/>
          <w:b w:val="0"/>
          <w:bCs w:val="0"/>
          <w:color w:val="auto"/>
          <w:sz w:val="32"/>
          <w:lang w:val="en-US" w:eastAsia="zh-CN"/>
        </w:rPr>
        <w:t>五、聘（任）用人员管理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rPr>
        <w:t>按照《中华人民共和国劳动合同法》等有关规定与应聘者签订聘（任）用</w:t>
      </w:r>
      <w:r>
        <w:rPr>
          <w:rFonts w:hint="eastAsia" w:eastAsia="仿宋_GB2312"/>
          <w:b w:val="0"/>
          <w:bCs w:val="0"/>
          <w:color w:val="auto"/>
          <w:sz w:val="32"/>
          <w:lang w:val="en-US" w:eastAsia="zh-CN"/>
        </w:rPr>
        <w:t>手续。拟聘（任）人员签订合同前，与其他单位有聘（录）用合同或工作关系的，必须与原单位解除或终止关系。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黑体"/>
          <w:b w:val="0"/>
          <w:bCs w:val="0"/>
          <w:color w:val="auto"/>
          <w:sz w:val="32"/>
          <w:lang w:val="en-US" w:eastAsia="zh-CN"/>
        </w:rPr>
      </w:pPr>
      <w:r>
        <w:rPr>
          <w:rFonts w:hint="eastAsia" w:eastAsia="黑体"/>
          <w:b w:val="0"/>
          <w:bCs w:val="0"/>
          <w:color w:val="auto"/>
          <w:sz w:val="32"/>
          <w:lang w:val="en-US" w:eastAsia="zh-CN"/>
        </w:rPr>
        <w:t>六、其他事项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eastAsia="仿宋_GB2312" w:asciiTheme="minorHAnsi" w:hAnsiTheme="minorHAnsi" w:cstheme="minorBidi"/>
          <w:b w:val="0"/>
          <w:bCs w:val="0"/>
          <w:color w:val="auto"/>
          <w:kern w:val="2"/>
          <w:sz w:val="32"/>
          <w:szCs w:val="24"/>
          <w:lang w:val="en-US" w:eastAsia="zh-CN" w:bidi="ar-SA"/>
        </w:rPr>
      </w:pPr>
      <w:r>
        <w:rPr>
          <w:rFonts w:hint="eastAsia" w:eastAsia="仿宋_GB2312" w:asciiTheme="minorHAnsi" w:hAnsiTheme="minorHAnsi" w:cstheme="minorBidi"/>
          <w:b w:val="0"/>
          <w:bCs w:val="0"/>
          <w:color w:val="auto"/>
          <w:kern w:val="2"/>
          <w:sz w:val="32"/>
          <w:szCs w:val="24"/>
          <w:lang w:val="en-US" w:eastAsia="zh-CN" w:bidi="ar-SA"/>
        </w:rPr>
        <w:t>（一）应聘人员应对所提交材料的真实性、完整性负责，如发现与事实不符，招聘工作领导小组有权取消应聘资格。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jc w:val="both"/>
        <w:textAlignment w:val="auto"/>
        <w:rPr>
          <w:rFonts w:hint="eastAsia" w:eastAsia="仿宋_GB2312" w:asciiTheme="minorHAnsi" w:hAnsiTheme="minorHAnsi" w:cstheme="minorBidi"/>
          <w:b w:val="0"/>
          <w:bCs w:val="0"/>
          <w:color w:val="auto"/>
          <w:kern w:val="2"/>
          <w:sz w:val="32"/>
          <w:szCs w:val="24"/>
          <w:lang w:val="en-US" w:eastAsia="zh-CN" w:bidi="ar-SA"/>
        </w:rPr>
      </w:pPr>
      <w:r>
        <w:rPr>
          <w:rFonts w:hint="eastAsia" w:eastAsia="仿宋_GB2312" w:asciiTheme="minorHAnsi" w:hAnsiTheme="minorHAnsi" w:cstheme="minorBidi"/>
          <w:b w:val="0"/>
          <w:bCs w:val="0"/>
          <w:color w:val="auto"/>
          <w:kern w:val="2"/>
          <w:sz w:val="32"/>
          <w:szCs w:val="24"/>
          <w:lang w:val="en-US" w:eastAsia="zh-CN" w:bidi="ar-SA"/>
        </w:rPr>
        <w:t>（二）资格初步审查结果、面试时间及地点将通过电话或短信等方式告知，请应聘人员提供准确的联系方式。如因个人原因导致无法取得联系的，由此所造成的一切损失由应聘人员承担。拟聘（任）用人员无正当理由未在规定时间内报到，即取消聘（任）用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asciiTheme="minorHAnsi" w:hAnsiTheme="minorHAnsi" w:cstheme="minorBidi"/>
          <w:b w:val="0"/>
          <w:bCs w:val="0"/>
          <w:color w:val="auto"/>
          <w:kern w:val="2"/>
          <w:sz w:val="32"/>
          <w:szCs w:val="24"/>
          <w:lang w:val="en-US" w:eastAsia="zh-CN" w:bidi="ar-SA"/>
        </w:rPr>
      </w:pPr>
      <w:r>
        <w:rPr>
          <w:rFonts w:hint="eastAsia" w:eastAsia="仿宋_GB2312" w:asciiTheme="minorHAnsi" w:hAnsiTheme="minorHAnsi" w:cstheme="minorBidi"/>
          <w:b w:val="0"/>
          <w:bCs w:val="0"/>
          <w:color w:val="auto"/>
          <w:kern w:val="2"/>
          <w:sz w:val="32"/>
          <w:szCs w:val="24"/>
          <w:lang w:val="en-US" w:eastAsia="zh-CN" w:bidi="ar-SA"/>
        </w:rPr>
        <w:t>（三）应聘人员在招聘、聘任期间及离岗后，应当按照国家和公司有关规定，严格履行保密责任和义务。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rPr>
      </w:pPr>
      <w:r>
        <w:rPr>
          <w:rFonts w:hint="eastAsia" w:eastAsia="仿宋_GB2312"/>
          <w:b w:val="0"/>
          <w:bCs w:val="0"/>
          <w:color w:val="auto"/>
          <w:sz w:val="32"/>
        </w:rPr>
        <w:t>未尽事宜，</w:t>
      </w:r>
      <w:r>
        <w:rPr>
          <w:rFonts w:hint="eastAsia" w:eastAsia="仿宋_GB2312"/>
          <w:b w:val="0"/>
          <w:bCs w:val="0"/>
          <w:color w:val="auto"/>
          <w:sz w:val="32"/>
          <w:lang w:val="en-US" w:eastAsia="zh-CN"/>
        </w:rPr>
        <w:t>请与黄甫钰同志联系，联系电话0778-6322352</w:t>
      </w:r>
      <w:bookmarkStart w:id="7" w:name="_GoBack"/>
      <w:bookmarkEnd w:id="7"/>
      <w:r>
        <w:rPr>
          <w:rFonts w:hint="eastAsia" w:eastAsia="仿宋_GB2312"/>
          <w:b w:val="0"/>
          <w:bCs w:val="0"/>
          <w:color w:val="auto"/>
          <w:sz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160" w:firstLineChars="13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东兰县</w:t>
      </w:r>
      <w:bookmarkStart w:id="6" w:name="OLE_LINK5"/>
      <w:r>
        <w:rPr>
          <w:rFonts w:hint="eastAsia" w:eastAsia="仿宋_GB2312"/>
          <w:b w:val="0"/>
          <w:bCs w:val="0"/>
          <w:color w:val="auto"/>
          <w:sz w:val="32"/>
          <w:lang w:val="en-US" w:eastAsia="zh-CN"/>
        </w:rPr>
        <w:t>工业信息化和商务局</w:t>
      </w:r>
      <w:bookmarkEnd w:id="6"/>
    </w:p>
    <w:p>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eastAsia" w:eastAsia="仿宋_GB2312"/>
          <w:b w:val="0"/>
          <w:bCs w:val="0"/>
          <w:color w:val="auto"/>
          <w:sz w:val="32"/>
          <w:lang w:val="en-US" w:eastAsia="zh-CN"/>
        </w:rPr>
      </w:pPr>
      <w:r>
        <w:rPr>
          <w:rFonts w:hint="eastAsia" w:eastAsia="仿宋_GB2312"/>
          <w:b w:val="0"/>
          <w:bCs w:val="0"/>
          <w:color w:val="auto"/>
          <w:sz w:val="32"/>
          <w:lang w:val="en-US" w:eastAsia="zh-CN"/>
        </w:rPr>
        <w:t>2025年5月7日</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486" w:firstLineChars="1402"/>
        <w:jc w:val="both"/>
        <w:textAlignment w:val="auto"/>
        <w:rPr>
          <w:rFonts w:hint="eastAsia" w:ascii="仿宋_GB2312" w:hAnsi="仿宋_GB2312" w:eastAsia="仿宋_GB2312" w:cs="仿宋_GB2312"/>
          <w:b w:val="0"/>
          <w:bCs w:val="0"/>
          <w:color w:val="auto"/>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b w:val="0"/>
          <w:bCs w:val="0"/>
          <w:color w:val="auto"/>
          <w:sz w:val="32"/>
          <w:szCs w:val="32"/>
          <w:lang w:val="en-US" w:eastAsia="zh-CN"/>
        </w:rPr>
      </w:pPr>
    </w:p>
    <w:tbl>
      <w:tblPr>
        <w:tblStyle w:val="6"/>
        <w:tblW w:w="9529" w:type="dxa"/>
        <w:tblInd w:w="96" w:type="dxa"/>
        <w:tblLayout w:type="fixed"/>
        <w:tblCellMar>
          <w:top w:w="0" w:type="dxa"/>
          <w:left w:w="108" w:type="dxa"/>
          <w:bottom w:w="0" w:type="dxa"/>
          <w:right w:w="108" w:type="dxa"/>
        </w:tblCellMar>
      </w:tblPr>
      <w:tblGrid>
        <w:gridCol w:w="971"/>
        <w:gridCol w:w="107"/>
        <w:gridCol w:w="959"/>
        <w:gridCol w:w="272"/>
        <w:gridCol w:w="916"/>
        <w:gridCol w:w="344"/>
        <w:gridCol w:w="790"/>
        <w:gridCol w:w="568"/>
        <w:gridCol w:w="728"/>
        <w:gridCol w:w="554"/>
        <w:gridCol w:w="1407"/>
        <w:gridCol w:w="1913"/>
      </w:tblGrid>
      <w:tr>
        <w:tblPrEx>
          <w:tblCellMar>
            <w:top w:w="0" w:type="dxa"/>
            <w:left w:w="108" w:type="dxa"/>
            <w:bottom w:w="0" w:type="dxa"/>
            <w:right w:w="108" w:type="dxa"/>
          </w:tblCellMar>
        </w:tblPrEx>
        <w:trPr>
          <w:trHeight w:val="1240" w:hRule="atLeast"/>
        </w:trPr>
        <w:tc>
          <w:tcPr>
            <w:tcW w:w="9529" w:type="dxa"/>
            <w:gridSpan w:val="12"/>
            <w:tcBorders>
              <w:top w:val="nil"/>
              <w:left w:val="nil"/>
              <w:bottom w:val="nil"/>
              <w:right w:val="nil"/>
            </w:tcBorders>
            <w:shd w:val="clear" w:color="auto" w:fill="auto"/>
            <w:vAlign w:val="center"/>
          </w:tcPr>
          <w:p>
            <w:pPr>
              <w:widowControl/>
              <w:jc w:val="center"/>
              <w:textAlignment w:val="center"/>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东兰</w:t>
            </w:r>
            <w:r>
              <w:rPr>
                <w:rFonts w:hint="eastAsia" w:ascii="方正小标宋简体" w:hAnsi="方正小标宋简体" w:eastAsia="方正小标宋简体" w:cs="方正小标宋简体"/>
                <w:b w:val="0"/>
                <w:bCs w:val="0"/>
                <w:color w:val="auto"/>
                <w:kern w:val="0"/>
                <w:sz w:val="36"/>
                <w:szCs w:val="36"/>
              </w:rPr>
              <w:t>县</w:t>
            </w:r>
            <w:r>
              <w:rPr>
                <w:rFonts w:hint="eastAsia" w:ascii="方正小标宋简体" w:hAnsi="方正小标宋简体" w:eastAsia="方正小标宋简体" w:cs="方正小标宋简体"/>
                <w:b w:val="0"/>
                <w:bCs w:val="0"/>
                <w:color w:val="auto"/>
                <w:kern w:val="0"/>
                <w:sz w:val="36"/>
                <w:szCs w:val="36"/>
                <w:lang w:val="en-US" w:eastAsia="zh-CN"/>
              </w:rPr>
              <w:t>工业信息化和商务局</w:t>
            </w:r>
          </w:p>
          <w:p>
            <w:pPr>
              <w:widowControl/>
              <w:jc w:val="center"/>
              <w:textAlignment w:val="center"/>
              <w:rPr>
                <w:rFonts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kern w:val="0"/>
                <w:sz w:val="36"/>
                <w:szCs w:val="36"/>
              </w:rPr>
              <w:t>202</w:t>
            </w:r>
            <w:r>
              <w:rPr>
                <w:rFonts w:hint="eastAsia" w:ascii="方正小标宋简体" w:hAnsi="方正小标宋简体" w:eastAsia="方正小标宋简体" w:cs="方正小标宋简体"/>
                <w:b w:val="0"/>
                <w:bCs w:val="0"/>
                <w:color w:val="auto"/>
                <w:kern w:val="0"/>
                <w:sz w:val="36"/>
                <w:szCs w:val="36"/>
                <w:lang w:val="en-US" w:eastAsia="zh-CN"/>
              </w:rPr>
              <w:t>5</w:t>
            </w:r>
            <w:r>
              <w:rPr>
                <w:rFonts w:hint="eastAsia" w:ascii="方正小标宋简体" w:hAnsi="方正小标宋简体" w:eastAsia="方正小标宋简体" w:cs="方正小标宋简体"/>
                <w:b w:val="0"/>
                <w:bCs w:val="0"/>
                <w:color w:val="auto"/>
                <w:kern w:val="0"/>
                <w:sz w:val="36"/>
                <w:szCs w:val="36"/>
              </w:rPr>
              <w:t>年公开招聘</w:t>
            </w:r>
            <w:r>
              <w:rPr>
                <w:rFonts w:hint="eastAsia" w:ascii="方正小标宋简体" w:hAnsi="方正小标宋简体" w:eastAsia="方正小标宋简体" w:cs="方正小标宋简体"/>
                <w:b w:val="0"/>
                <w:bCs w:val="0"/>
                <w:color w:val="auto"/>
                <w:kern w:val="0"/>
                <w:sz w:val="36"/>
                <w:szCs w:val="36"/>
                <w:lang w:val="en-US" w:eastAsia="zh-CN"/>
              </w:rPr>
              <w:t>集体</w:t>
            </w:r>
            <w:r>
              <w:rPr>
                <w:rFonts w:hint="eastAsia" w:ascii="方正小标宋简体" w:hAnsi="方正小标宋简体" w:eastAsia="方正小标宋简体" w:cs="方正小标宋简体"/>
                <w:b w:val="0"/>
                <w:bCs w:val="0"/>
                <w:color w:val="auto"/>
                <w:kern w:val="0"/>
                <w:sz w:val="36"/>
                <w:szCs w:val="36"/>
              </w:rPr>
              <w:t>企业</w:t>
            </w:r>
            <w:r>
              <w:rPr>
                <w:rFonts w:hint="eastAsia" w:ascii="方正小标宋简体" w:hAnsi="方正小标宋简体" w:eastAsia="方正小标宋简体" w:cs="方正小标宋简体"/>
                <w:b w:val="0"/>
                <w:bCs w:val="0"/>
                <w:color w:val="auto"/>
                <w:kern w:val="0"/>
                <w:sz w:val="36"/>
                <w:szCs w:val="36"/>
                <w:lang w:val="en-US" w:eastAsia="zh-CN"/>
              </w:rPr>
              <w:t>管理人员</w:t>
            </w:r>
            <w:r>
              <w:rPr>
                <w:rFonts w:hint="eastAsia" w:ascii="方正小标宋简体" w:hAnsi="方正小标宋简体" w:eastAsia="方正小标宋简体" w:cs="方正小标宋简体"/>
                <w:b w:val="0"/>
                <w:bCs w:val="0"/>
                <w:color w:val="auto"/>
                <w:kern w:val="0"/>
                <w:sz w:val="36"/>
                <w:szCs w:val="36"/>
              </w:rPr>
              <w:t>报名表</w:t>
            </w:r>
          </w:p>
        </w:tc>
      </w:tr>
      <w:tr>
        <w:tblPrEx>
          <w:tblCellMar>
            <w:top w:w="0" w:type="dxa"/>
            <w:left w:w="108" w:type="dxa"/>
            <w:bottom w:w="0" w:type="dxa"/>
            <w:right w:w="108" w:type="dxa"/>
          </w:tblCellMar>
        </w:tblPrEx>
        <w:trPr>
          <w:trHeight w:val="560" w:hRule="atLeast"/>
        </w:trPr>
        <w:tc>
          <w:tcPr>
            <w:tcW w:w="9529"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kern w:val="0"/>
                <w:sz w:val="24"/>
              </w:rPr>
              <w:t>应聘岗位：</w:t>
            </w:r>
          </w:p>
        </w:tc>
      </w:tr>
      <w:tr>
        <w:tblPrEx>
          <w:tblCellMar>
            <w:top w:w="0" w:type="dxa"/>
            <w:left w:w="108" w:type="dxa"/>
            <w:bottom w:w="0" w:type="dxa"/>
            <w:right w:w="108" w:type="dxa"/>
          </w:tblCellMar>
        </w:tblPrEx>
        <w:trPr>
          <w:trHeight w:val="66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姓   名</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性   别</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出  生</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年  月</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sz w:val="24"/>
                <w:lang w:val="en-US" w:eastAsia="zh-CN"/>
              </w:rPr>
            </w:pPr>
            <w:r>
              <w:rPr>
                <w:rFonts w:hint="eastAsia" w:ascii="宋体" w:hAnsi="宋体" w:eastAsia="宋体" w:cs="宋体"/>
                <w:b w:val="0"/>
                <w:bCs w:val="0"/>
                <w:color w:val="auto"/>
                <w:sz w:val="24"/>
                <w:lang w:val="en-US" w:eastAsia="zh-CN"/>
              </w:rPr>
              <w:t>小2寸蓝白渐变照片</w:t>
            </w:r>
          </w:p>
        </w:tc>
      </w:tr>
      <w:tr>
        <w:tblPrEx>
          <w:tblCellMar>
            <w:top w:w="0" w:type="dxa"/>
            <w:left w:w="108" w:type="dxa"/>
            <w:bottom w:w="0" w:type="dxa"/>
            <w:right w:w="108" w:type="dxa"/>
          </w:tblCellMar>
        </w:tblPrEx>
        <w:trPr>
          <w:trHeight w:val="66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民  族</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籍   贯</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婚  姻</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状  况</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入  党</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时  间</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参加工作时    间</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健  康</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状  况</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Cs w:val="21"/>
              </w:rPr>
              <w:t>职称及职业资格</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Cs w:val="21"/>
              </w:rPr>
            </w:pPr>
            <w:r>
              <w:rPr>
                <w:rFonts w:hint="eastAsia" w:ascii="宋体" w:hAnsi="宋体" w:eastAsia="宋体" w:cs="宋体"/>
                <w:b w:val="0"/>
                <w:bCs w:val="0"/>
                <w:color w:val="auto"/>
                <w:sz w:val="24"/>
              </w:rPr>
              <w:t xml:space="preserve"> </w:t>
            </w: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熟悉专业</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有何特长</w:t>
            </w:r>
          </w:p>
        </w:tc>
        <w:tc>
          <w:tcPr>
            <w:tcW w:w="13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nil"/>
              <w:left w:val="nil"/>
              <w:bottom w:val="nil"/>
              <w:right w:val="nil"/>
            </w:tcBorders>
            <w:shd w:val="clear" w:color="auto" w:fill="auto"/>
            <w:noWrap/>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通讯地址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Cs w:val="21"/>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kern w:val="0"/>
                <w:sz w:val="24"/>
              </w:rPr>
            </w:pPr>
            <w:r>
              <w:rPr>
                <w:rFonts w:hint="eastAsia" w:ascii="宋体" w:hAnsi="宋体" w:eastAsia="宋体" w:cs="宋体"/>
                <w:b w:val="0"/>
                <w:bCs w:val="0"/>
                <w:color w:val="auto"/>
                <w:kern w:val="0"/>
                <w:sz w:val="24"/>
              </w:rPr>
              <w:t>电子</w:t>
            </w:r>
          </w:p>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邮箱</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2"/>
                <w:szCs w:val="22"/>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联系电话</w:t>
            </w:r>
          </w:p>
        </w:tc>
        <w:tc>
          <w:tcPr>
            <w:tcW w:w="1358" w:type="dxa"/>
            <w:gridSpan w:val="2"/>
            <w:tcBorders>
              <w:top w:val="nil"/>
              <w:left w:val="nil"/>
              <w:bottom w:val="nil"/>
              <w:right w:val="nil"/>
            </w:tcBorders>
            <w:shd w:val="clear" w:color="auto" w:fill="auto"/>
            <w:noWrap/>
            <w:vAlign w:val="center"/>
          </w:tcPr>
          <w:p>
            <w:pPr>
              <w:rPr>
                <w:rFonts w:ascii="宋体" w:hAnsi="宋体" w:eastAsia="宋体" w:cs="宋体"/>
                <w:b w:val="0"/>
                <w:bCs w:val="0"/>
                <w:color w:val="auto"/>
                <w:sz w:val="20"/>
                <w:szCs w:val="20"/>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身份证号</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学  历</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学  位</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全日制</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教  育</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毕业院校</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系及专业</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在  职</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教  育</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毕业院校</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系及专业</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目前工作单位情况</w:t>
            </w: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单位名称</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单位性质</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2"/>
                <w:szCs w:val="22"/>
              </w:rPr>
            </w:pPr>
          </w:p>
        </w:tc>
      </w:tr>
      <w:tr>
        <w:tblPrEx>
          <w:tblCellMar>
            <w:top w:w="0" w:type="dxa"/>
            <w:left w:w="108" w:type="dxa"/>
            <w:bottom w:w="0" w:type="dxa"/>
            <w:right w:w="108" w:type="dxa"/>
          </w:tblCellMar>
        </w:tblPrEx>
        <w:trPr>
          <w:trHeight w:val="660" w:hRule="atLeast"/>
        </w:trPr>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主营业务</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所属行业</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2"/>
                <w:szCs w:val="22"/>
              </w:rPr>
            </w:pPr>
          </w:p>
        </w:tc>
      </w:tr>
      <w:tr>
        <w:tblPrEx>
          <w:tblCellMar>
            <w:top w:w="0" w:type="dxa"/>
            <w:left w:w="108" w:type="dxa"/>
            <w:bottom w:w="0" w:type="dxa"/>
            <w:right w:w="108" w:type="dxa"/>
          </w:tblCellMar>
        </w:tblPrEx>
        <w:trPr>
          <w:trHeight w:val="660" w:hRule="atLeast"/>
        </w:trPr>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202</w:t>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rPr>
              <w:t>年底从业人数</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202</w:t>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rPr>
              <w:t>年度营业额</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现任职务</w:t>
            </w:r>
          </w:p>
        </w:tc>
        <w:tc>
          <w:tcPr>
            <w:tcW w:w="2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任现职</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时  间</w:t>
            </w: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60" w:hRule="atLeast"/>
        </w:trPr>
        <w:tc>
          <w:tcPr>
            <w:tcW w:w="10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主管工作</w:t>
            </w:r>
          </w:p>
        </w:tc>
        <w:tc>
          <w:tcPr>
            <w:tcW w:w="72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3331" w:hRule="atLeast"/>
        </w:trPr>
        <w:tc>
          <w:tcPr>
            <w:tcW w:w="1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主要</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学习</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工作</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经历</w:t>
            </w:r>
            <w:r>
              <w:rPr>
                <w:rFonts w:hint="eastAsia" w:ascii="宋体" w:hAnsi="宋体" w:eastAsia="宋体" w:cs="宋体"/>
                <w:b w:val="0"/>
                <w:bCs w:val="0"/>
                <w:color w:val="auto"/>
                <w:kern w:val="0"/>
                <w:sz w:val="24"/>
              </w:rPr>
              <w:br w:type="textWrapping"/>
            </w:r>
            <w:r>
              <w:rPr>
                <w:rStyle w:val="9"/>
                <w:rFonts w:hint="default"/>
                <w:b w:val="0"/>
                <w:bCs w:val="0"/>
                <w:color w:val="auto"/>
              </w:rPr>
              <w:t>（从</w:t>
            </w:r>
            <w:r>
              <w:rPr>
                <w:rStyle w:val="9"/>
                <w:rFonts w:hint="eastAsia" w:eastAsia="宋体"/>
                <w:b w:val="0"/>
                <w:bCs w:val="0"/>
                <w:color w:val="auto"/>
                <w:lang w:val="en-US" w:eastAsia="zh-CN"/>
              </w:rPr>
              <w:t>大学</w:t>
            </w:r>
            <w:r>
              <w:rPr>
                <w:rStyle w:val="9"/>
                <w:rFonts w:hint="default"/>
                <w:b w:val="0"/>
                <w:bCs w:val="0"/>
                <w:color w:val="auto"/>
              </w:rPr>
              <w:t>填写</w:t>
            </w:r>
            <w:r>
              <w:rPr>
                <w:rStyle w:val="9"/>
                <w:b w:val="0"/>
                <w:bCs w:val="0"/>
                <w:color w:val="auto"/>
              </w:rPr>
              <w:t>起</w:t>
            </w:r>
            <w:r>
              <w:rPr>
                <w:rStyle w:val="9"/>
                <w:rFonts w:hint="default"/>
                <w:b w:val="0"/>
                <w:bCs w:val="0"/>
                <w:color w:val="auto"/>
              </w:rPr>
              <w:t>）</w:t>
            </w:r>
          </w:p>
        </w:tc>
        <w:tc>
          <w:tcPr>
            <w:tcW w:w="84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val="0"/>
                <w:bCs w:val="0"/>
                <w:color w:val="auto"/>
                <w:sz w:val="24"/>
                <w:lang w:val="en-US" w:eastAsia="zh-CN"/>
              </w:rPr>
            </w:pPr>
            <w:r>
              <w:rPr>
                <w:rFonts w:ascii="宋体" w:hAnsi="宋体" w:eastAsia="宋体" w:cs="宋体"/>
                <w:b w:val="0"/>
                <w:bCs w:val="0"/>
                <w:color w:val="auto"/>
                <w:sz w:val="24"/>
              </w:rPr>
              <w:t>20</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20</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w:t>
            </w:r>
            <w:r>
              <w:rPr>
                <w:rFonts w:hint="eastAsia" w:ascii="宋体" w:hAnsi="宋体" w:eastAsia="宋体" w:cs="宋体"/>
                <w:b w:val="0"/>
                <w:bCs w:val="0"/>
                <w:color w:val="auto"/>
                <w:sz w:val="24"/>
                <w:lang w:val="en-US" w:eastAsia="zh-CN"/>
              </w:rPr>
              <w:t>xx</w:t>
            </w:r>
            <w:r>
              <w:rPr>
                <w:rFonts w:hint="eastAsia" w:ascii="宋体" w:hAnsi="宋体" w:eastAsia="宋体" w:cs="宋体"/>
                <w:b w:val="0"/>
                <w:bCs w:val="0"/>
                <w:color w:val="auto"/>
                <w:sz w:val="24"/>
              </w:rPr>
              <w:t xml:space="preserve">    </w:t>
            </w:r>
            <w:r>
              <w:rPr>
                <w:rFonts w:hint="eastAsia" w:ascii="宋体" w:hAnsi="宋体" w:eastAsia="宋体" w:cs="宋体"/>
                <w:b w:val="0"/>
                <w:bCs w:val="0"/>
                <w:color w:val="auto"/>
                <w:sz w:val="24"/>
                <w:lang w:val="en-US" w:eastAsia="zh-CN"/>
              </w:rPr>
              <w:t>xx</w:t>
            </w:r>
            <w:r>
              <w:rPr>
                <w:rFonts w:hint="eastAsia" w:ascii="宋体" w:hAnsi="宋体" w:eastAsia="宋体" w:cs="宋体"/>
                <w:b w:val="0"/>
                <w:bCs w:val="0"/>
                <w:color w:val="auto"/>
                <w:sz w:val="24"/>
              </w:rPr>
              <w:t>大学</w:t>
            </w:r>
            <w:r>
              <w:rPr>
                <w:rFonts w:hint="eastAsia" w:ascii="宋体" w:hAnsi="宋体" w:eastAsia="宋体" w:cs="宋体"/>
                <w:b w:val="0"/>
                <w:bCs w:val="0"/>
                <w:color w:val="auto"/>
                <w:sz w:val="24"/>
                <w:lang w:val="en-US" w:eastAsia="zh-CN"/>
              </w:rPr>
              <w:t>xx</w:t>
            </w:r>
            <w:r>
              <w:rPr>
                <w:rFonts w:hint="eastAsia" w:ascii="宋体" w:hAnsi="宋体" w:eastAsia="宋体" w:cs="宋体"/>
                <w:b w:val="0"/>
                <w:bCs w:val="0"/>
                <w:color w:val="auto"/>
                <w:sz w:val="24"/>
              </w:rPr>
              <w:t>专业</w:t>
            </w:r>
            <w:r>
              <w:rPr>
                <w:rFonts w:hint="eastAsia" w:ascii="宋体" w:hAnsi="宋体" w:eastAsia="宋体" w:cs="宋体"/>
                <w:b w:val="0"/>
                <w:bCs w:val="0"/>
                <w:color w:val="auto"/>
                <w:sz w:val="24"/>
                <w:lang w:val="en-US" w:eastAsia="zh-CN"/>
              </w:rPr>
              <w:t>学习</w:t>
            </w:r>
          </w:p>
          <w:p>
            <w:pPr>
              <w:rPr>
                <w:rFonts w:hint="eastAsia" w:ascii="宋体" w:hAnsi="宋体" w:eastAsia="宋体" w:cs="宋体"/>
                <w:b w:val="0"/>
                <w:bCs w:val="0"/>
                <w:color w:val="auto"/>
                <w:sz w:val="24"/>
              </w:rPr>
            </w:pPr>
            <w:r>
              <w:rPr>
                <w:rFonts w:ascii="宋体" w:hAnsi="宋体" w:eastAsia="宋体" w:cs="宋体"/>
                <w:b w:val="0"/>
                <w:bCs w:val="0"/>
                <w:color w:val="auto"/>
                <w:sz w:val="24"/>
              </w:rPr>
              <w:t>20</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20</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w:t>
            </w:r>
            <w:r>
              <w:rPr>
                <w:rFonts w:hint="eastAsia" w:ascii="宋体" w:hAnsi="宋体" w:eastAsia="宋体" w:cs="宋体"/>
                <w:b w:val="0"/>
                <w:bCs w:val="0"/>
                <w:color w:val="auto"/>
                <w:sz w:val="24"/>
                <w:lang w:val="en-US" w:eastAsia="zh-CN"/>
              </w:rPr>
              <w:t>xx</w:t>
            </w:r>
            <w:r>
              <w:rPr>
                <w:rFonts w:hint="eastAsia" w:ascii="宋体" w:hAnsi="宋体" w:eastAsia="宋体" w:cs="宋体"/>
                <w:b w:val="0"/>
                <w:bCs w:val="0"/>
                <w:color w:val="auto"/>
                <w:sz w:val="24"/>
              </w:rPr>
              <w:t xml:space="preserve">    </w:t>
            </w:r>
          </w:p>
          <w:p>
            <w:pPr>
              <w:rPr>
                <w:rFonts w:ascii="宋体" w:hAnsi="宋体" w:eastAsia="宋体" w:cs="宋体"/>
                <w:b w:val="0"/>
                <w:bCs w:val="0"/>
                <w:color w:val="auto"/>
                <w:sz w:val="24"/>
              </w:rPr>
            </w:pPr>
            <w:r>
              <w:rPr>
                <w:rFonts w:hint="eastAsia" w:ascii="宋体" w:hAnsi="宋体" w:eastAsia="宋体" w:cs="宋体"/>
                <w:b w:val="0"/>
                <w:bCs w:val="0"/>
                <w:color w:val="auto"/>
                <w:sz w:val="24"/>
              </w:rPr>
              <w:t>20</w:t>
            </w:r>
            <w:r>
              <w:rPr>
                <w:rFonts w:hint="eastAsia" w:ascii="宋体" w:hAnsi="宋体" w:eastAsia="宋体" w:cs="宋体"/>
                <w:b w:val="0"/>
                <w:bCs w:val="0"/>
                <w:color w:val="auto"/>
                <w:sz w:val="24"/>
                <w:lang w:val="en-US" w:eastAsia="zh-CN"/>
              </w:rPr>
              <w:t>xx</w:t>
            </w:r>
            <w:r>
              <w:rPr>
                <w:rFonts w:ascii="宋体" w:hAnsi="宋体" w:eastAsia="宋体" w:cs="宋体"/>
                <w:b w:val="0"/>
                <w:bCs w:val="0"/>
                <w:color w:val="auto"/>
                <w:sz w:val="24"/>
              </w:rPr>
              <w:t>.</w:t>
            </w:r>
            <w:r>
              <w:rPr>
                <w:rFonts w:hint="eastAsia" w:ascii="宋体" w:hAnsi="宋体" w:eastAsia="宋体" w:cs="宋体"/>
                <w:b w:val="0"/>
                <w:bCs w:val="0"/>
                <w:color w:val="auto"/>
                <w:sz w:val="24"/>
                <w:lang w:val="en-US" w:eastAsia="zh-CN"/>
              </w:rPr>
              <w:t>xx--</w:t>
            </w:r>
            <w:r>
              <w:rPr>
                <w:rFonts w:hint="eastAsia" w:ascii="宋体" w:hAnsi="宋体" w:eastAsia="宋体" w:cs="宋体"/>
                <w:b w:val="0"/>
                <w:bCs w:val="0"/>
                <w:color w:val="auto"/>
                <w:sz w:val="24"/>
              </w:rPr>
              <w:t xml:space="preserve">至今     </w:t>
            </w:r>
            <w:r>
              <w:rPr>
                <w:rFonts w:hint="eastAsia" w:ascii="宋体" w:hAnsi="宋体" w:eastAsia="宋体" w:cs="宋体"/>
                <w:b w:val="0"/>
                <w:bCs w:val="0"/>
                <w:color w:val="auto"/>
                <w:sz w:val="24"/>
                <w:lang w:val="en-US" w:eastAsia="zh-CN"/>
              </w:rPr>
              <w:t xml:space="preserve">  </w:t>
            </w:r>
          </w:p>
        </w:tc>
      </w:tr>
      <w:tr>
        <w:tblPrEx>
          <w:tblCellMar>
            <w:top w:w="0" w:type="dxa"/>
            <w:left w:w="108" w:type="dxa"/>
            <w:bottom w:w="0" w:type="dxa"/>
            <w:right w:w="108" w:type="dxa"/>
          </w:tblCellMar>
        </w:tblPrEx>
        <w:trPr>
          <w:trHeight w:val="720" w:hRule="atLeast"/>
        </w:trPr>
        <w:tc>
          <w:tcPr>
            <w:tcW w:w="971"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 xml:space="preserve">家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庭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主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要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成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员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及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重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要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社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会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 xml:space="preserve">关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系</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称   谓</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姓   名</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出  生</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年  月</w:t>
            </w: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 xml:space="preserve">政  治 </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面  貌</w:t>
            </w: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工 作 单 位 及 职 务</w:t>
            </w:r>
          </w:p>
        </w:tc>
      </w:tr>
      <w:tr>
        <w:tblPrEx>
          <w:tblCellMar>
            <w:top w:w="0" w:type="dxa"/>
            <w:left w:w="108" w:type="dxa"/>
            <w:bottom w:w="0" w:type="dxa"/>
            <w:right w:w="108" w:type="dxa"/>
          </w:tblCellMar>
        </w:tblPrEx>
        <w:trPr>
          <w:trHeight w:val="640" w:hRule="atLeast"/>
        </w:trPr>
        <w:tc>
          <w:tcPr>
            <w:tcW w:w="971"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40" w:hRule="atLeast"/>
        </w:trPr>
        <w:tc>
          <w:tcPr>
            <w:tcW w:w="971"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4"/>
              </w:rPr>
            </w:pP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40" w:hRule="atLeast"/>
        </w:trPr>
        <w:tc>
          <w:tcPr>
            <w:tcW w:w="971"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val="0"/>
                <w:bCs w:val="0"/>
                <w:color w:val="auto"/>
                <w:sz w:val="24"/>
              </w:rPr>
            </w:pP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40" w:hRule="atLeast"/>
        </w:trPr>
        <w:tc>
          <w:tcPr>
            <w:tcW w:w="971"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auto"/>
                <w:sz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auto"/>
                <w:sz w:val="24"/>
              </w:rPr>
            </w:pP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40" w:hRule="atLeast"/>
        </w:trPr>
        <w:tc>
          <w:tcPr>
            <w:tcW w:w="971"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auto"/>
                <w:sz w:val="24"/>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b w:val="0"/>
                <w:bCs w:val="0"/>
                <w:color w:val="auto"/>
                <w:sz w:val="24"/>
              </w:rPr>
            </w:pPr>
          </w:p>
        </w:tc>
        <w:tc>
          <w:tcPr>
            <w:tcW w:w="3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620"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近年</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主要</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业绩</w:t>
            </w:r>
          </w:p>
        </w:tc>
        <w:tc>
          <w:tcPr>
            <w:tcW w:w="8558"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textAlignment w:val="bottom"/>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620"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855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3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855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1260" w:hRule="atLeast"/>
        </w:trPr>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auto"/>
                <w:sz w:val="24"/>
              </w:rPr>
            </w:pPr>
            <w:r>
              <w:rPr>
                <w:rFonts w:hint="eastAsia" w:ascii="宋体" w:hAnsi="宋体" w:eastAsia="宋体" w:cs="宋体"/>
                <w:b w:val="0"/>
                <w:bCs w:val="0"/>
                <w:color w:val="auto"/>
                <w:kern w:val="0"/>
                <w:sz w:val="24"/>
              </w:rPr>
              <w:t>奖惩</w:t>
            </w:r>
            <w:r>
              <w:rPr>
                <w:rFonts w:hint="eastAsia" w:ascii="宋体" w:hAnsi="宋体" w:eastAsia="宋体" w:cs="宋体"/>
                <w:b w:val="0"/>
                <w:bCs w:val="0"/>
                <w:color w:val="auto"/>
                <w:kern w:val="0"/>
                <w:sz w:val="24"/>
              </w:rPr>
              <w:br w:type="textWrapping"/>
            </w:r>
            <w:r>
              <w:rPr>
                <w:rFonts w:hint="eastAsia" w:ascii="宋体" w:hAnsi="宋体" w:eastAsia="宋体" w:cs="宋体"/>
                <w:b w:val="0"/>
                <w:bCs w:val="0"/>
                <w:color w:val="auto"/>
                <w:kern w:val="0"/>
                <w:sz w:val="24"/>
              </w:rPr>
              <w:t>情况</w:t>
            </w:r>
          </w:p>
        </w:tc>
        <w:tc>
          <w:tcPr>
            <w:tcW w:w="8558"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bottom"/>
              <w:rPr>
                <w:rFonts w:ascii="宋体" w:hAnsi="宋体" w:eastAsia="宋体" w:cs="宋体"/>
                <w:b w:val="0"/>
                <w:bCs w:val="0"/>
                <w:color w:val="auto"/>
                <w:kern w:val="0"/>
                <w:sz w:val="24"/>
              </w:rPr>
            </w:pPr>
          </w:p>
        </w:tc>
      </w:tr>
      <w:tr>
        <w:tblPrEx>
          <w:tblCellMar>
            <w:top w:w="0" w:type="dxa"/>
            <w:left w:w="108" w:type="dxa"/>
            <w:bottom w:w="0" w:type="dxa"/>
            <w:right w:w="108" w:type="dxa"/>
          </w:tblCellMar>
        </w:tblPrEx>
        <w:trPr>
          <w:trHeight w:val="3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855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tcPr>
          <w:p>
            <w:pPr>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1805"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24"/>
              </w:rPr>
            </w:pPr>
            <w:r>
              <w:rPr>
                <w:rFonts w:hint="eastAsia" w:ascii="宋体" w:hAnsi="宋体" w:eastAsia="宋体" w:cs="宋体"/>
                <w:b w:val="0"/>
                <w:bCs w:val="0"/>
                <w:color w:val="auto"/>
                <w:kern w:val="0"/>
                <w:sz w:val="24"/>
                <w:lang w:bidi="ar"/>
              </w:rPr>
              <w:t>报名人诚信承诺意见</w:t>
            </w:r>
          </w:p>
        </w:tc>
        <w:tc>
          <w:tcPr>
            <w:tcW w:w="8558" w:type="dxa"/>
            <w:gridSpan w:val="11"/>
            <w:tcBorders>
              <w:top w:val="single" w:color="000000" w:sz="4" w:space="0"/>
              <w:left w:val="single" w:color="000000" w:sz="4" w:space="0"/>
              <w:bottom w:val="single" w:color="000000" w:sz="4" w:space="0"/>
              <w:right w:val="single" w:color="000000" w:sz="4" w:space="0"/>
            </w:tcBorders>
            <w:shd w:val="clear" w:color="auto" w:fill="auto"/>
          </w:tcPr>
          <w:p>
            <w:pPr>
              <w:widowControl/>
              <w:ind w:firstLine="480" w:firstLineChars="200"/>
              <w:textAlignment w:val="bottom"/>
              <w:rPr>
                <w:rFonts w:hint="eastAsia" w:ascii="宋体" w:hAnsi="宋体" w:eastAsia="宋体" w:cs="宋体"/>
                <w:b w:val="0"/>
                <w:bCs w:val="0"/>
                <w:color w:val="auto"/>
                <w:kern w:val="0"/>
                <w:sz w:val="24"/>
                <w:lang w:bidi="ar"/>
              </w:rPr>
            </w:pPr>
          </w:p>
          <w:p>
            <w:pPr>
              <w:widowControl/>
              <w:ind w:firstLine="480" w:firstLineChars="200"/>
              <w:textAlignment w:val="bottom"/>
              <w:rPr>
                <w:rFonts w:hint="eastAsia" w:ascii="宋体" w:hAnsi="宋体" w:eastAsia="宋体" w:cs="宋体"/>
                <w:b w:val="0"/>
                <w:bCs w:val="0"/>
                <w:color w:val="auto"/>
                <w:sz w:val="24"/>
              </w:rPr>
            </w:pPr>
            <w:r>
              <w:rPr>
                <w:rFonts w:hint="eastAsia" w:ascii="宋体" w:hAnsi="宋体" w:eastAsia="宋体" w:cs="宋体"/>
                <w:b w:val="0"/>
                <w:bCs w:val="0"/>
                <w:color w:val="auto"/>
                <w:kern w:val="0"/>
                <w:sz w:val="24"/>
                <w:lang w:bidi="ar"/>
              </w:rPr>
              <w:t>本人承诺：上述所填写的内容及所提供的报名材料均真实有效，若有虚假，请随时取消</w:t>
            </w:r>
            <w:r>
              <w:rPr>
                <w:rFonts w:hint="eastAsia" w:ascii="宋体" w:hAnsi="宋体" w:eastAsia="宋体" w:cs="宋体"/>
                <w:b w:val="0"/>
                <w:bCs w:val="0"/>
                <w:color w:val="auto"/>
                <w:kern w:val="0"/>
                <w:sz w:val="24"/>
                <w:lang w:eastAsia="zh-CN" w:bidi="ar"/>
              </w:rPr>
              <w:t>招聘</w:t>
            </w:r>
            <w:r>
              <w:rPr>
                <w:rFonts w:hint="eastAsia" w:ascii="宋体" w:hAnsi="宋体" w:eastAsia="宋体" w:cs="宋体"/>
                <w:b w:val="0"/>
                <w:bCs w:val="0"/>
                <w:color w:val="auto"/>
                <w:kern w:val="0"/>
                <w:sz w:val="24"/>
                <w:lang w:bidi="ar"/>
              </w:rPr>
              <w:t xml:space="preserve">资格。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                                         报名人（签字）：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                                               </w:t>
            </w:r>
            <w:r>
              <w:rPr>
                <w:rFonts w:hint="eastAsia" w:ascii="宋体" w:hAnsi="宋体" w:eastAsia="宋体" w:cs="宋体"/>
                <w:b w:val="0"/>
                <w:bCs w:val="0"/>
                <w:color w:val="auto"/>
                <w:kern w:val="0"/>
                <w:sz w:val="24"/>
                <w:lang w:val="en-US" w:eastAsia="zh-CN" w:bidi="ar"/>
              </w:rPr>
              <w:t xml:space="preserve"> </w:t>
            </w:r>
            <w:r>
              <w:rPr>
                <w:rFonts w:hint="eastAsia" w:ascii="宋体" w:hAnsi="宋体" w:eastAsia="宋体" w:cs="宋体"/>
                <w:b w:val="0"/>
                <w:bCs w:val="0"/>
                <w:color w:val="auto"/>
                <w:kern w:val="0"/>
                <w:sz w:val="24"/>
                <w:lang w:bidi="ar"/>
              </w:rPr>
              <w:t xml:space="preserve"> 年   月    日   </w:t>
            </w:r>
          </w:p>
        </w:tc>
      </w:tr>
      <w:tr>
        <w:tblPrEx>
          <w:tblCellMar>
            <w:top w:w="0" w:type="dxa"/>
            <w:left w:w="108" w:type="dxa"/>
            <w:bottom w:w="0" w:type="dxa"/>
            <w:right w:w="108" w:type="dxa"/>
          </w:tblCellMar>
        </w:tblPrEx>
        <w:trPr>
          <w:trHeight w:val="820" w:hRule="atLeast"/>
        </w:trPr>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t>资格审查意见</w:t>
            </w:r>
          </w:p>
        </w:tc>
        <w:tc>
          <w:tcPr>
            <w:tcW w:w="8558"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pPr>
              <w:spacing w:line="420" w:lineRule="exact"/>
              <w:rPr>
                <w:rFonts w:hint="eastAsia" w:ascii="宋体" w:hAnsi="宋体" w:eastAsia="宋体" w:cs="宋体"/>
                <w:b w:val="0"/>
                <w:bCs w:val="0"/>
                <w:color w:val="auto"/>
                <w:sz w:val="24"/>
              </w:rPr>
            </w:pPr>
          </w:p>
          <w:p>
            <w:pPr>
              <w:widowControl/>
              <w:textAlignment w:val="bottom"/>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                    初审人（签字）：         复审人（签字）：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                                          </w:t>
            </w:r>
            <w:r>
              <w:rPr>
                <w:rFonts w:hint="eastAsia" w:ascii="宋体" w:hAnsi="宋体" w:eastAsia="宋体" w:cs="宋体"/>
                <w:b w:val="0"/>
                <w:bCs w:val="0"/>
                <w:color w:val="auto"/>
                <w:kern w:val="0"/>
                <w:sz w:val="24"/>
                <w:lang w:bidi="ar"/>
              </w:rPr>
              <w:br w:type="textWrapping"/>
            </w:r>
            <w:r>
              <w:rPr>
                <w:rFonts w:hint="eastAsia" w:ascii="宋体" w:hAnsi="宋体" w:eastAsia="宋体" w:cs="宋体"/>
                <w:b w:val="0"/>
                <w:bCs w:val="0"/>
                <w:color w:val="auto"/>
                <w:kern w:val="0"/>
                <w:sz w:val="24"/>
                <w:lang w:bidi="ar"/>
              </w:rPr>
              <w:t xml:space="preserve">                                                年    月    日  </w:t>
            </w:r>
          </w:p>
        </w:tc>
      </w:tr>
      <w:tr>
        <w:tblPrEx>
          <w:tblCellMar>
            <w:top w:w="0" w:type="dxa"/>
            <w:left w:w="108" w:type="dxa"/>
            <w:bottom w:w="0" w:type="dxa"/>
            <w:right w:w="108" w:type="dxa"/>
          </w:tblCellMar>
        </w:tblPrEx>
        <w:trPr>
          <w:trHeight w:val="312" w:hRule="atLeast"/>
        </w:trPr>
        <w:tc>
          <w:tcPr>
            <w:tcW w:w="971" w:type="dxa"/>
            <w:vMerge w:val="restart"/>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备注</w:t>
            </w:r>
          </w:p>
        </w:tc>
        <w:tc>
          <w:tcPr>
            <w:tcW w:w="8558" w:type="dxa"/>
            <w:gridSpan w:val="11"/>
            <w:vMerge w:val="restart"/>
            <w:tcBorders>
              <w:left w:val="single" w:color="000000" w:sz="4" w:space="0"/>
              <w:right w:val="single" w:color="000000" w:sz="4" w:space="0"/>
            </w:tcBorders>
            <w:shd w:val="clear" w:color="auto" w:fill="auto"/>
          </w:tcPr>
          <w:p>
            <w:pPr>
              <w:widowControl/>
              <w:textAlignment w:val="bottom"/>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312" w:hRule="atLeast"/>
        </w:trPr>
        <w:tc>
          <w:tcPr>
            <w:tcW w:w="971"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val="0"/>
                <w:bCs w:val="0"/>
                <w:color w:val="auto"/>
                <w:kern w:val="0"/>
                <w:sz w:val="24"/>
              </w:rPr>
            </w:pPr>
          </w:p>
        </w:tc>
        <w:tc>
          <w:tcPr>
            <w:tcW w:w="8558" w:type="dxa"/>
            <w:gridSpan w:val="11"/>
            <w:vMerge w:val="continue"/>
            <w:tcBorders>
              <w:left w:val="single" w:color="000000" w:sz="4" w:space="0"/>
              <w:right w:val="single" w:color="000000" w:sz="4" w:space="0"/>
            </w:tcBorders>
            <w:shd w:val="clear" w:color="auto" w:fill="auto"/>
          </w:tcPr>
          <w:p>
            <w:pPr>
              <w:widowControl/>
              <w:textAlignment w:val="bottom"/>
              <w:rPr>
                <w:rFonts w:ascii="宋体" w:hAnsi="宋体" w:eastAsia="宋体" w:cs="宋体"/>
                <w:b w:val="0"/>
                <w:bCs w:val="0"/>
                <w:color w:val="auto"/>
                <w:sz w:val="24"/>
              </w:rPr>
            </w:pPr>
          </w:p>
        </w:tc>
      </w:tr>
      <w:tr>
        <w:tblPrEx>
          <w:tblCellMar>
            <w:top w:w="0" w:type="dxa"/>
            <w:left w:w="108" w:type="dxa"/>
            <w:bottom w:w="0" w:type="dxa"/>
            <w:right w:w="108" w:type="dxa"/>
          </w:tblCellMar>
        </w:tblPrEx>
        <w:trPr>
          <w:trHeight w:val="312" w:hRule="atLeast"/>
        </w:trPr>
        <w:tc>
          <w:tcPr>
            <w:tcW w:w="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auto"/>
                <w:sz w:val="24"/>
              </w:rPr>
            </w:pPr>
          </w:p>
        </w:tc>
        <w:tc>
          <w:tcPr>
            <w:tcW w:w="8558"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ascii="宋体" w:hAnsi="宋体" w:eastAsia="宋体" w:cs="宋体"/>
                <w:b w:val="0"/>
                <w:bCs w:val="0"/>
                <w:color w:val="auto"/>
                <w:sz w:val="24"/>
              </w:rPr>
            </w:pPr>
          </w:p>
        </w:tc>
      </w:tr>
    </w:tbl>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jc w:val="both"/>
        <w:textAlignment w:val="auto"/>
        <w:rPr>
          <w:rFonts w:hint="eastAsia" w:ascii="仿宋_GB2312" w:hAnsi="仿宋_GB2312" w:eastAsia="仿宋_GB2312" w:cs="仿宋_GB2312"/>
          <w:b w:val="0"/>
          <w:bCs w:val="0"/>
          <w:color w:val="auto"/>
          <w:sz w:val="32"/>
          <w:szCs w:val="32"/>
          <w:lang w:val="en-US" w:eastAsia="zh-CN"/>
        </w:rPr>
      </w:pPr>
      <w:r>
        <w:rPr>
          <w:rFonts w:hint="eastAsia"/>
          <w:b w:val="0"/>
          <w:bCs w:val="0"/>
          <w:color w:val="auto"/>
          <w:lang w:val="en-US" w:eastAsia="zh-CN"/>
        </w:rPr>
        <w:t>注意</w:t>
      </w:r>
      <w:r>
        <w:rPr>
          <w:rFonts w:hint="eastAsia"/>
          <w:b w:val="0"/>
          <w:bCs w:val="0"/>
          <w:color w:val="auto"/>
        </w:rPr>
        <w:t>：1.填写时不得涂改；2.面试时需报送纸质版一份，“报名人（签字）”需手写签名。</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0570" cy="3835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50570" cy="3835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0.2pt;width:59.1pt;mso-position-horizontal:outside;mso-position-horizontal-relative:margin;z-index:251659264;mso-width-relative:page;mso-height-relative:page;" filled="f" stroked="f" coordsize="21600,21600" o:gfxdata="UEsDBAoAAAAAAIdO4kAAAAAAAAAAAAAAAAAEAAAAZHJzL1BLAwQUAAAACACHTuJA181K9tMAAAAE&#10;AQAADwAAAGRycy9kb3ducmV2LnhtbE2PS0/DMBCE70j8B2uRuFE7FaqqEKcHHjeeBSS4OfGSRNjr&#10;yN6k5d/jcimXlUYzmvm22uy9EzPGNATSUCwUCKQ22IE6DW+vdxdrEIkNWeMCoYYfTLCpT08qU9qw&#10;oxect9yJXEKpNBp65rGUMrU9epMWYUTK3leI3nCWsZM2ml0u904ulVpJbwbKC70Z8brH9ns7eQ3u&#10;I8X7RvHnfNM98POTnN5vi0etz88KdQWCcc/HMBzwMzrUmakJE9kknIb8CP/dg1eslyAaDSt1CbKu&#10;5H/4+hdQSwMEFAAAAAgAh07iQMG30Eo3AgAAYQQAAA4AAABkcnMvZTJvRG9jLnhtbK1UzY7TMBC+&#10;I/EOlu80aUt3V1XTVdmqCKliVyqIs+s4jSXbY2y3SXkAeANOXLjzXH0Oxk7TRQuHPXBxJ/P/fTPT&#10;2W2rFTkI5yWYgg4HOSXCcCil2RX044fVqxtKfGCmZAqMKOhReHo7f/li1tipGEENqhSOYBLjp40t&#10;aB2CnWaZ57XQzA/ACoPGCpxmAT/dLisdazC7Vtkoz6+yBlxpHXDhPWqXnZGeM7rnJISqklwsge+1&#10;MKHL6oRiASH5WlpP56nbqhI83FeVF4GogiLSkF4sgvI2vtl8xqY7x2wt+bkF9pwWnmDSTBosekm1&#10;ZIGRvZN/pdKSO/BQhQEHnXVAEiOIYpg/4WZTMysSFqTa2wvp/v+l5e8PD47IsqAjSgzTOPDT92+n&#10;H79OP7+SUaSnsX6KXhuLfqF9Ay0uTa/3qIyo28rp+It4CNqR3OOFXNEGwlF5Pckn12jhaBrfjCev&#10;E/nZY7B1PrwVoEkUCupwdolSdlj7gI2ga+8SaxlYSaXS/JQhTUGvxpM8BVwsGKEMBkYIXatRCu22&#10;PePaQnlEWA66vfCWryQWXzMfHpjDRcB+8VTCPT6VAiwCZ4mSGtyXf+mjP84HrZQ0uFgF9Z/3zAlK&#10;1DuDk8OUoRdcL2x7wez1HeCuDvEILU8iBrigerFyoD/hBS1iFTQxw7FWQUMv3oVuvfECuVgsktPe&#10;OrmruwDcO8vC2mwsj2U6Khf7AJVMLEeKOl7OzOHmJfLPVxJX+8/v5PX4zzD/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fNSvbTAAAABAEAAA8AAAAAAAAAAQAgAAAAIgAAAGRycy9kb3ducmV2Lnht&#10;bFBLAQIUABQAAAAIAIdO4kDBt9BKNwIAAGEEAAAOAAAAAAAAAAEAIAAAACIBAABkcnMvZTJvRG9j&#10;LnhtbFBLBQYAAAAABgAGAFkBAADLBQAAAAA=&#10;">
              <v:fill on="f" focussize="0,0"/>
              <v:stroke on="f" weight="0.5pt"/>
              <v:imagedata o:title=""/>
              <o:lock v:ext="edit" aspectratio="f"/>
              <v:textbox inset="0mm,0mm,0mm,0mm">
                <w:txbxContent>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1A19"/>
    <w:rsid w:val="01074F82"/>
    <w:rsid w:val="026F018C"/>
    <w:rsid w:val="02A437D4"/>
    <w:rsid w:val="02F6716B"/>
    <w:rsid w:val="02FC6AF6"/>
    <w:rsid w:val="048E4EE6"/>
    <w:rsid w:val="04D87301"/>
    <w:rsid w:val="052109FA"/>
    <w:rsid w:val="071F2612"/>
    <w:rsid w:val="07EA0E72"/>
    <w:rsid w:val="08793F74"/>
    <w:rsid w:val="09775D90"/>
    <w:rsid w:val="09DB613A"/>
    <w:rsid w:val="0A1D0BF3"/>
    <w:rsid w:val="0B7D2F9F"/>
    <w:rsid w:val="0BCF786E"/>
    <w:rsid w:val="0C180F68"/>
    <w:rsid w:val="0C73257B"/>
    <w:rsid w:val="0CCC648D"/>
    <w:rsid w:val="0D0F48DD"/>
    <w:rsid w:val="0D8B55C6"/>
    <w:rsid w:val="0D9350E4"/>
    <w:rsid w:val="0DA10134"/>
    <w:rsid w:val="0DDE7F3A"/>
    <w:rsid w:val="0E010A88"/>
    <w:rsid w:val="0E440278"/>
    <w:rsid w:val="0E6E363A"/>
    <w:rsid w:val="0EA74A99"/>
    <w:rsid w:val="0F5613B9"/>
    <w:rsid w:val="0FAE4DC5"/>
    <w:rsid w:val="102F109D"/>
    <w:rsid w:val="103A6EC1"/>
    <w:rsid w:val="10712901"/>
    <w:rsid w:val="10F41EA1"/>
    <w:rsid w:val="11D85BD5"/>
    <w:rsid w:val="11DC45DB"/>
    <w:rsid w:val="11DD425B"/>
    <w:rsid w:val="130143BE"/>
    <w:rsid w:val="140E5CDC"/>
    <w:rsid w:val="14985759"/>
    <w:rsid w:val="14C71B05"/>
    <w:rsid w:val="15033AC5"/>
    <w:rsid w:val="152D5C4C"/>
    <w:rsid w:val="154C6501"/>
    <w:rsid w:val="15C47445"/>
    <w:rsid w:val="165D1C96"/>
    <w:rsid w:val="166426FA"/>
    <w:rsid w:val="1696779D"/>
    <w:rsid w:val="16BD765C"/>
    <w:rsid w:val="16CD7C73"/>
    <w:rsid w:val="17D6320E"/>
    <w:rsid w:val="18496DE3"/>
    <w:rsid w:val="186F3884"/>
    <w:rsid w:val="1954601C"/>
    <w:rsid w:val="19763DCA"/>
    <w:rsid w:val="19954887"/>
    <w:rsid w:val="1B8C53B4"/>
    <w:rsid w:val="1BEB6ED2"/>
    <w:rsid w:val="1C1A7AA9"/>
    <w:rsid w:val="1C7217BC"/>
    <w:rsid w:val="1CD91A16"/>
    <w:rsid w:val="1D4E2424"/>
    <w:rsid w:val="1E473783"/>
    <w:rsid w:val="1EA529D6"/>
    <w:rsid w:val="1EAC2360"/>
    <w:rsid w:val="1F772D2E"/>
    <w:rsid w:val="20672636"/>
    <w:rsid w:val="20D63F6F"/>
    <w:rsid w:val="20EB4E0E"/>
    <w:rsid w:val="21130B8A"/>
    <w:rsid w:val="21824088"/>
    <w:rsid w:val="21B7325D"/>
    <w:rsid w:val="21E4758B"/>
    <w:rsid w:val="22F7591D"/>
    <w:rsid w:val="242B6B92"/>
    <w:rsid w:val="25FB09DE"/>
    <w:rsid w:val="26211B75"/>
    <w:rsid w:val="26227DB7"/>
    <w:rsid w:val="267F0FB7"/>
    <w:rsid w:val="26B81472"/>
    <w:rsid w:val="277272C6"/>
    <w:rsid w:val="28613E18"/>
    <w:rsid w:val="2A766639"/>
    <w:rsid w:val="2AFE1A16"/>
    <w:rsid w:val="2DA02B78"/>
    <w:rsid w:val="2DC50F24"/>
    <w:rsid w:val="2DDF5A6F"/>
    <w:rsid w:val="2E051D0E"/>
    <w:rsid w:val="2E666B02"/>
    <w:rsid w:val="2FE0031A"/>
    <w:rsid w:val="302F0099"/>
    <w:rsid w:val="303C2C32"/>
    <w:rsid w:val="32194741"/>
    <w:rsid w:val="3265133D"/>
    <w:rsid w:val="32666DBF"/>
    <w:rsid w:val="3268111F"/>
    <w:rsid w:val="3364565D"/>
    <w:rsid w:val="33E15606"/>
    <w:rsid w:val="34291F23"/>
    <w:rsid w:val="358B3B5B"/>
    <w:rsid w:val="35C07A3B"/>
    <w:rsid w:val="36091134"/>
    <w:rsid w:val="361B5455"/>
    <w:rsid w:val="380B5401"/>
    <w:rsid w:val="38332D42"/>
    <w:rsid w:val="387202A9"/>
    <w:rsid w:val="38C83236"/>
    <w:rsid w:val="392E425F"/>
    <w:rsid w:val="39B07817"/>
    <w:rsid w:val="3A8824C5"/>
    <w:rsid w:val="3AB85F64"/>
    <w:rsid w:val="3AC455FA"/>
    <w:rsid w:val="3BB91D17"/>
    <w:rsid w:val="3BC04A6A"/>
    <w:rsid w:val="3BEE1810"/>
    <w:rsid w:val="3D8B4B09"/>
    <w:rsid w:val="3DA32AAF"/>
    <w:rsid w:val="3E667CEF"/>
    <w:rsid w:val="3E8B419C"/>
    <w:rsid w:val="3ECB1C12"/>
    <w:rsid w:val="3F71499B"/>
    <w:rsid w:val="3FCB17B4"/>
    <w:rsid w:val="417A14FB"/>
    <w:rsid w:val="42390634"/>
    <w:rsid w:val="42C22B17"/>
    <w:rsid w:val="43056A83"/>
    <w:rsid w:val="43A57E3A"/>
    <w:rsid w:val="43A60C4A"/>
    <w:rsid w:val="44F32A2B"/>
    <w:rsid w:val="45726089"/>
    <w:rsid w:val="46573978"/>
    <w:rsid w:val="471326EF"/>
    <w:rsid w:val="47240C16"/>
    <w:rsid w:val="47823B77"/>
    <w:rsid w:val="478D5F73"/>
    <w:rsid w:val="48816480"/>
    <w:rsid w:val="48B04895"/>
    <w:rsid w:val="494E08CE"/>
    <w:rsid w:val="499275C2"/>
    <w:rsid w:val="49BC6207"/>
    <w:rsid w:val="4A8017C9"/>
    <w:rsid w:val="4A8D47E7"/>
    <w:rsid w:val="4AB433B7"/>
    <w:rsid w:val="4B246132"/>
    <w:rsid w:val="4BB84D48"/>
    <w:rsid w:val="4C5216C4"/>
    <w:rsid w:val="4CB80E4C"/>
    <w:rsid w:val="4D270711"/>
    <w:rsid w:val="4DAF7402"/>
    <w:rsid w:val="4DBA7991"/>
    <w:rsid w:val="4E121FED"/>
    <w:rsid w:val="4E19322E"/>
    <w:rsid w:val="4E734BC1"/>
    <w:rsid w:val="4EAA2B1D"/>
    <w:rsid w:val="4F4B26A6"/>
    <w:rsid w:val="4F61484A"/>
    <w:rsid w:val="4F6F3B5F"/>
    <w:rsid w:val="51147713"/>
    <w:rsid w:val="51241F2C"/>
    <w:rsid w:val="514214DC"/>
    <w:rsid w:val="5217023B"/>
    <w:rsid w:val="52AC1DB3"/>
    <w:rsid w:val="530E0EB7"/>
    <w:rsid w:val="532E1087"/>
    <w:rsid w:val="534A5134"/>
    <w:rsid w:val="55EC5708"/>
    <w:rsid w:val="55F0088B"/>
    <w:rsid w:val="56DB3D0C"/>
    <w:rsid w:val="570771C4"/>
    <w:rsid w:val="572714A4"/>
    <w:rsid w:val="5728768E"/>
    <w:rsid w:val="57793793"/>
    <w:rsid w:val="57CC4919"/>
    <w:rsid w:val="580F0885"/>
    <w:rsid w:val="583B14CB"/>
    <w:rsid w:val="5878506D"/>
    <w:rsid w:val="58CE79BF"/>
    <w:rsid w:val="5A1C2AE9"/>
    <w:rsid w:val="5B374935"/>
    <w:rsid w:val="5B4B35D6"/>
    <w:rsid w:val="5B8E5344"/>
    <w:rsid w:val="5C163FA3"/>
    <w:rsid w:val="5C343553"/>
    <w:rsid w:val="5D5104A8"/>
    <w:rsid w:val="5D6B1052"/>
    <w:rsid w:val="5DF57A87"/>
    <w:rsid w:val="5E087FFD"/>
    <w:rsid w:val="5F5E4D05"/>
    <w:rsid w:val="5F887E7A"/>
    <w:rsid w:val="5FED10F1"/>
    <w:rsid w:val="5FF97102"/>
    <w:rsid w:val="5FFF488E"/>
    <w:rsid w:val="604016C3"/>
    <w:rsid w:val="612D3C7B"/>
    <w:rsid w:val="61AF0D51"/>
    <w:rsid w:val="62D91574"/>
    <w:rsid w:val="63CE3106"/>
    <w:rsid w:val="64064729"/>
    <w:rsid w:val="64526DA7"/>
    <w:rsid w:val="64534828"/>
    <w:rsid w:val="64F64031"/>
    <w:rsid w:val="663C4348"/>
    <w:rsid w:val="664B4963"/>
    <w:rsid w:val="667B3E2D"/>
    <w:rsid w:val="668923DA"/>
    <w:rsid w:val="668D2E4E"/>
    <w:rsid w:val="66CE5E36"/>
    <w:rsid w:val="67C66F14"/>
    <w:rsid w:val="67E10C37"/>
    <w:rsid w:val="67E63701"/>
    <w:rsid w:val="67F26828"/>
    <w:rsid w:val="682208CE"/>
    <w:rsid w:val="69774938"/>
    <w:rsid w:val="6A3E41F3"/>
    <w:rsid w:val="6AAB6191"/>
    <w:rsid w:val="6CD5451D"/>
    <w:rsid w:val="6D183E71"/>
    <w:rsid w:val="6D480FD8"/>
    <w:rsid w:val="6E713F3E"/>
    <w:rsid w:val="6EA74418"/>
    <w:rsid w:val="6F997223"/>
    <w:rsid w:val="6FA25934"/>
    <w:rsid w:val="6FC6486F"/>
    <w:rsid w:val="7031412D"/>
    <w:rsid w:val="7075370E"/>
    <w:rsid w:val="70A132D9"/>
    <w:rsid w:val="70CB089A"/>
    <w:rsid w:val="71290C33"/>
    <w:rsid w:val="71883B23"/>
    <w:rsid w:val="723B77F7"/>
    <w:rsid w:val="72671940"/>
    <w:rsid w:val="72CA035F"/>
    <w:rsid w:val="73403821"/>
    <w:rsid w:val="736C1F6C"/>
    <w:rsid w:val="742955D2"/>
    <w:rsid w:val="745D6577"/>
    <w:rsid w:val="74883ED7"/>
    <w:rsid w:val="74D900BF"/>
    <w:rsid w:val="75103FFB"/>
    <w:rsid w:val="756F52B9"/>
    <w:rsid w:val="75DE31F0"/>
    <w:rsid w:val="760011A7"/>
    <w:rsid w:val="765856B3"/>
    <w:rsid w:val="771E410C"/>
    <w:rsid w:val="77912837"/>
    <w:rsid w:val="785947FE"/>
    <w:rsid w:val="7A4D218F"/>
    <w:rsid w:val="7A903524"/>
    <w:rsid w:val="7AD72221"/>
    <w:rsid w:val="7B0321DE"/>
    <w:rsid w:val="7B0B0A6F"/>
    <w:rsid w:val="7B47744F"/>
    <w:rsid w:val="7B8D2142"/>
    <w:rsid w:val="7C3F4164"/>
    <w:rsid w:val="7C7724CA"/>
    <w:rsid w:val="7C8B2065"/>
    <w:rsid w:val="7CB31F25"/>
    <w:rsid w:val="7CBE66CF"/>
    <w:rsid w:val="7D1139B6"/>
    <w:rsid w:val="7DB609F4"/>
    <w:rsid w:val="7DB83977"/>
    <w:rsid w:val="7E1A4346"/>
    <w:rsid w:val="7E234610"/>
    <w:rsid w:val="7EB03F69"/>
    <w:rsid w:val="7EC06781"/>
    <w:rsid w:val="7EDF1235"/>
    <w:rsid w:val="7F17138E"/>
    <w:rsid w:val="7F687E94"/>
    <w:rsid w:val="7FC56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41"/>
    <w:basedOn w:val="7"/>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2014</Words>
  <Characters>2128</Characters>
  <Lines>0</Lines>
  <Paragraphs>0</Paragraphs>
  <TotalTime>11</TotalTime>
  <ScaleCrop>false</ScaleCrop>
  <LinksUpToDate>false</LinksUpToDate>
  <CharactersWithSpaces>2569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iuer</dc:creator>
  <cp:lastModifiedBy>.</cp:lastModifiedBy>
  <cp:lastPrinted>2025-03-25T09:22:00Z</cp:lastPrinted>
  <dcterms:modified xsi:type="dcterms:W3CDTF">2025-05-07T03:16:42Z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B266FAD2C0574249B07F9FB18812A257</vt:lpwstr>
  </property>
  <property fmtid="{D5CDD505-2E9C-101B-9397-08002B2CF9AE}" pid="4" name="KSOTemplateDocerSaveRecord">
    <vt:lpwstr>eyJoZGlkIjoiYjk1NTI0YWI4ODNmZDFlZmE2YjhkODdjMmU5OTJiY2UiLCJ1c2VySWQiOiI0OTg4MTY4MzgifQ==</vt:lpwstr>
  </property>
</Properties>
</file>