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98" w:type="pct"/>
        <w:tblInd w:w="-687" w:type="dxa"/>
        <w:tblLook w:val="0000" w:firstRow="0" w:lastRow="0" w:firstColumn="0" w:lastColumn="0" w:noHBand="0" w:noVBand="0"/>
      </w:tblPr>
      <w:tblGrid>
        <w:gridCol w:w="437"/>
        <w:gridCol w:w="1126"/>
        <w:gridCol w:w="486"/>
        <w:gridCol w:w="895"/>
        <w:gridCol w:w="1159"/>
        <w:gridCol w:w="1789"/>
        <w:gridCol w:w="2732"/>
        <w:gridCol w:w="343"/>
      </w:tblGrid>
      <w:tr w:rsidR="000133C0" w14:paraId="34B33294" w14:textId="77777777" w:rsidTr="00DB54A4">
        <w:trPr>
          <w:gridAfter w:val="1"/>
          <w:wAfter w:w="198" w:type="pct"/>
          <w:trHeight w:val="600"/>
        </w:trPr>
        <w:tc>
          <w:tcPr>
            <w:tcW w:w="480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ADAFF" w14:textId="77777777" w:rsidR="000133C0" w:rsidRDefault="000133C0" w:rsidP="00DB54A4">
            <w:pPr>
              <w:widowControl/>
              <w:adjustRightInd w:val="0"/>
              <w:snapToGrid w:val="0"/>
              <w:spacing w:line="480" w:lineRule="auto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附件2</w:t>
            </w:r>
          </w:p>
          <w:p w14:paraId="00800FD4" w14:textId="77777777" w:rsidR="000133C0" w:rsidRDefault="000133C0" w:rsidP="00DB54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</w:pPr>
            <w:bookmarkStart w:id="0" w:name="OLE_LINK3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广西玉林市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大容泉饮用水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  <w:t>有限责任公司2024年下半年招聘岗位需求表</w:t>
            </w:r>
            <w:bookmarkEnd w:id="0"/>
          </w:p>
          <w:p w14:paraId="4BEBEB6B" w14:textId="77777777" w:rsidR="000133C0" w:rsidRDefault="000133C0" w:rsidP="00DB54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="方正小标宋_GBK" w:cs="方正小标宋_GBK" w:hint="eastAsia"/>
                <w:color w:val="000000"/>
                <w:sz w:val="36"/>
                <w:szCs w:val="36"/>
              </w:rPr>
            </w:pPr>
          </w:p>
        </w:tc>
      </w:tr>
      <w:tr w:rsidR="000133C0" w14:paraId="3FC945CB" w14:textId="77777777" w:rsidTr="00DB54A4">
        <w:trPr>
          <w:trHeight w:val="60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1A60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C113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B477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258F2CC6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5EDB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B081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学历及毕业时间要求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080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B96C" w14:textId="77777777" w:rsidR="000133C0" w:rsidRDefault="000133C0" w:rsidP="00DB54A4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</w:tr>
      <w:tr w:rsidR="000133C0" w14:paraId="06F64B8E" w14:textId="77777777" w:rsidTr="00DB54A4">
        <w:trPr>
          <w:trHeight w:val="1335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74341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/>
                <w:sz w:val="22"/>
                <w:szCs w:val="22"/>
              </w:rPr>
            </w:pPr>
            <w:r>
              <w:rPr>
                <w:rFonts w:ascii="楷体_GB2312" w:eastAsia="楷体_GB2312" w:hAnsi="宋体" w:cs="楷体_GB2312" w:hint="eastAsia"/>
                <w:sz w:val="22"/>
                <w:szCs w:val="22"/>
              </w:rPr>
              <w:t>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EB89" w14:textId="77777777" w:rsidR="000133C0" w:rsidRDefault="000133C0" w:rsidP="00DB54A4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综合生产工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8EDC" w14:textId="77777777" w:rsidR="000133C0" w:rsidRDefault="000133C0" w:rsidP="00DB54A4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4837" w14:textId="77777777" w:rsidR="000133C0" w:rsidRDefault="000133C0" w:rsidP="00DB54A4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35周岁以下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F4BF5" w14:textId="77777777" w:rsidR="000133C0" w:rsidRDefault="000133C0" w:rsidP="00DB54A4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大专及以上学历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D802" w14:textId="77777777" w:rsidR="000133C0" w:rsidRDefault="000133C0" w:rsidP="00DB54A4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  <w:lang w:bidi="ar"/>
              </w:rPr>
              <w:t>机械工程、</w:t>
            </w:r>
            <w:r>
              <w:rPr>
                <w:rFonts w:ascii="仿宋_GB2312" w:eastAsia="仿宋_GB2312" w:hAnsi="宋体" w:cs="仿宋_GB2312" w:hint="eastAsia"/>
                <w:sz w:val="22"/>
                <w:szCs w:val="22"/>
              </w:rPr>
              <w:t>机电一体化、计算机、自动化、电焊、金融学、会计学、设计及管理类</w:t>
            </w: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B50A" w14:textId="77777777" w:rsidR="000133C0" w:rsidRDefault="000133C0" w:rsidP="00DB54A4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熟悉机电设备、自动化及电焊的基本原理，懂一定的营销及会计知识，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具有良好的身体素质，吃苦耐劳，责任心强，执行力高，有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电焊证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及相关工作经验者优先。</w:t>
            </w:r>
          </w:p>
        </w:tc>
      </w:tr>
      <w:tr w:rsidR="000133C0" w14:paraId="3C07D205" w14:textId="77777777" w:rsidTr="00DB54A4">
        <w:trPr>
          <w:trHeight w:val="6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BD3112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楷体_GB2312" w:eastAsia="楷体_GB2312" w:hAnsi="宋体" w:cs="楷体_GB2312" w:hint="eastAsia"/>
                <w:sz w:val="22"/>
                <w:szCs w:val="22"/>
                <w:u w:val="single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05901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33508F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64595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/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8317C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F190B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sz w:val="22"/>
                <w:szCs w:val="22"/>
              </w:rPr>
            </w:pPr>
          </w:p>
        </w:tc>
        <w:tc>
          <w:tcPr>
            <w:tcW w:w="17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10A145" w14:textId="77777777" w:rsidR="000133C0" w:rsidRDefault="000133C0" w:rsidP="00DB54A4">
            <w:pPr>
              <w:widowControl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2"/>
                <w:szCs w:val="22"/>
              </w:rPr>
            </w:pPr>
          </w:p>
        </w:tc>
      </w:tr>
    </w:tbl>
    <w:p w14:paraId="73051311" w14:textId="77777777" w:rsidR="006D7C9B" w:rsidRDefault="006D7C9B">
      <w:pPr>
        <w:rPr>
          <w:rFonts w:hint="eastAsia"/>
        </w:rPr>
      </w:pPr>
    </w:p>
    <w:sectPr w:rsidR="006D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C0"/>
    <w:rsid w:val="000133C0"/>
    <w:rsid w:val="00133F8F"/>
    <w:rsid w:val="006D7C9B"/>
    <w:rsid w:val="00BF1FB5"/>
    <w:rsid w:val="00D75603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3830"/>
  <w15:chartTrackingRefBased/>
  <w15:docId w15:val="{5C94A6E0-46E9-4E1F-876E-EEF3ECA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C0"/>
    <w:pPr>
      <w:widowControl w:val="0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1</cp:revision>
  <dcterms:created xsi:type="dcterms:W3CDTF">2024-12-20T07:41:00Z</dcterms:created>
  <dcterms:modified xsi:type="dcterms:W3CDTF">2024-12-20T07:41:00Z</dcterms:modified>
</cp:coreProperties>
</file>